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3F" w:rsidRPr="00EC4575" w:rsidRDefault="0001162D" w:rsidP="00EB65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4403805"/>
      <w:bookmarkStart w:id="1" w:name="_GoBack"/>
      <w:bookmarkEnd w:id="1"/>
      <w:r w:rsidRPr="00EC4575">
        <w:rPr>
          <w:rFonts w:ascii="Times New Roman" w:hAnsi="Times New Roman" w:cs="Times New Roman"/>
          <w:b/>
          <w:bCs/>
          <w:sz w:val="28"/>
          <w:szCs w:val="28"/>
        </w:rPr>
        <w:t>Корпоративные практики укрепления здоровья</w:t>
      </w:r>
      <w:r w:rsidR="00EC4575" w:rsidRPr="00EC4575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 – действенная </w:t>
      </w:r>
      <w:r w:rsidRPr="00EC4575">
        <w:rPr>
          <w:rFonts w:ascii="Times New Roman" w:hAnsi="Times New Roman" w:cs="Times New Roman"/>
          <w:b/>
          <w:bCs/>
          <w:sz w:val="28"/>
          <w:szCs w:val="28"/>
        </w:rPr>
        <w:t>инвестици</w:t>
      </w:r>
      <w:r w:rsidR="00EC4575" w:rsidRPr="00EC457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C4575">
        <w:rPr>
          <w:rFonts w:ascii="Times New Roman" w:hAnsi="Times New Roman" w:cs="Times New Roman"/>
          <w:b/>
          <w:bCs/>
          <w:sz w:val="28"/>
          <w:szCs w:val="28"/>
        </w:rPr>
        <w:t xml:space="preserve"> в э</w:t>
      </w:r>
      <w:r w:rsidR="00EC4575" w:rsidRPr="00EC4575">
        <w:rPr>
          <w:rFonts w:ascii="Times New Roman" w:hAnsi="Times New Roman" w:cs="Times New Roman"/>
          <w:b/>
          <w:bCs/>
          <w:sz w:val="28"/>
          <w:szCs w:val="28"/>
        </w:rPr>
        <w:t>ффективность организации</w:t>
      </w:r>
      <w:bookmarkEnd w:id="0"/>
    </w:p>
    <w:p w:rsidR="00294E8F" w:rsidRDefault="0090746D" w:rsidP="000A5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46D">
        <w:rPr>
          <w:rFonts w:ascii="Times New Roman" w:hAnsi="Times New Roman" w:cs="Times New Roman"/>
          <w:sz w:val="28"/>
          <w:szCs w:val="28"/>
        </w:rPr>
        <w:t>Человеческий капитал, как способность производить предметы и услуги, является важнейшим ресурсом и основой эффективной деятельности организации</w:t>
      </w:r>
      <w:r w:rsidR="00755E43">
        <w:rPr>
          <w:rFonts w:ascii="Times New Roman" w:hAnsi="Times New Roman" w:cs="Times New Roman"/>
          <w:sz w:val="28"/>
          <w:szCs w:val="28"/>
        </w:rPr>
        <w:t xml:space="preserve">, и это становится возможным при условии </w:t>
      </w:r>
      <w:r w:rsidRPr="0090746D">
        <w:rPr>
          <w:rFonts w:ascii="Times New Roman" w:hAnsi="Times New Roman" w:cs="Times New Roman"/>
          <w:sz w:val="28"/>
          <w:szCs w:val="28"/>
        </w:rPr>
        <w:t>инвестици</w:t>
      </w:r>
      <w:r w:rsidR="00755E43">
        <w:rPr>
          <w:rFonts w:ascii="Times New Roman" w:hAnsi="Times New Roman" w:cs="Times New Roman"/>
          <w:sz w:val="28"/>
          <w:szCs w:val="28"/>
        </w:rPr>
        <w:t>й</w:t>
      </w:r>
      <w:r w:rsidR="000A51A2">
        <w:rPr>
          <w:rFonts w:ascii="Times New Roman" w:hAnsi="Times New Roman" w:cs="Times New Roman"/>
          <w:sz w:val="28"/>
          <w:szCs w:val="28"/>
        </w:rPr>
        <w:t xml:space="preserve">, </w:t>
      </w:r>
      <w:r w:rsidR="00755E43">
        <w:rPr>
          <w:rFonts w:ascii="Times New Roman" w:hAnsi="Times New Roman" w:cs="Times New Roman"/>
          <w:sz w:val="28"/>
          <w:szCs w:val="28"/>
        </w:rPr>
        <w:t>где особая</w:t>
      </w:r>
      <w:r w:rsidR="000A51A2">
        <w:rPr>
          <w:rFonts w:ascii="Times New Roman" w:hAnsi="Times New Roman" w:cs="Times New Roman"/>
          <w:sz w:val="28"/>
          <w:szCs w:val="28"/>
        </w:rPr>
        <w:t xml:space="preserve"> роль отводится инвестициям в здоровье. </w:t>
      </w:r>
      <w:r w:rsidRPr="0090746D">
        <w:rPr>
          <w:rFonts w:ascii="Times New Roman" w:hAnsi="Times New Roman" w:cs="Times New Roman"/>
          <w:sz w:val="28"/>
          <w:szCs w:val="28"/>
        </w:rPr>
        <w:t xml:space="preserve"> Инвестирование в здоровье людей, находящихся в возрасте экономической активности, и обеспечение возможности оставаться в добром здравии на протяжении более длительного периода времени</w:t>
      </w:r>
      <w:r w:rsidR="00EB6568">
        <w:rPr>
          <w:rFonts w:ascii="Times New Roman" w:hAnsi="Times New Roman" w:cs="Times New Roman"/>
          <w:sz w:val="28"/>
          <w:szCs w:val="28"/>
        </w:rPr>
        <w:t>,</w:t>
      </w:r>
      <w:r w:rsidRPr="0090746D">
        <w:rPr>
          <w:rFonts w:ascii="Times New Roman" w:hAnsi="Times New Roman" w:cs="Times New Roman"/>
          <w:sz w:val="28"/>
          <w:szCs w:val="28"/>
        </w:rPr>
        <w:t xml:space="preserve"> позволяет оптимизировать так называемые «социальные дивиденды». Кроме того, инвестиции в здоровье позволяют ограничить будущие затраты на лечение поддающихся профилактике болезней.</w:t>
      </w:r>
      <w:r w:rsidR="000A51A2">
        <w:rPr>
          <w:rFonts w:ascii="Times New Roman" w:hAnsi="Times New Roman" w:cs="Times New Roman"/>
          <w:sz w:val="28"/>
          <w:szCs w:val="28"/>
        </w:rPr>
        <w:t xml:space="preserve"> </w:t>
      </w:r>
      <w:r w:rsidR="00EC4575">
        <w:rPr>
          <w:rFonts w:ascii="Times New Roman" w:hAnsi="Times New Roman" w:cs="Times New Roman"/>
          <w:sz w:val="28"/>
          <w:szCs w:val="28"/>
        </w:rPr>
        <w:t>Только здоровый и благополучный человек может трудиться со стопроцентной эффективностью, и с</w:t>
      </w:r>
      <w:r w:rsidRPr="0090746D">
        <w:rPr>
          <w:rFonts w:ascii="Times New Roman" w:hAnsi="Times New Roman" w:cs="Times New Roman"/>
          <w:sz w:val="28"/>
          <w:szCs w:val="28"/>
        </w:rPr>
        <w:t xml:space="preserve">остояние здоровья человека в значительной степени влияет на степень его участия на рынке труда. Депрессия, заболевания опорно-двигательного аппарата и факторы нездорового образа жизни, такие как ожирение и гиподинамия, обычно связаны со сниженной производительностью трудовой деятельности. Доказано, что проблемы со здоровьем среди работающего населения ведут к значительному снижению производительности труда, длительным больничным, потере работы, преждевременному выходу на пенсию или ранней смерти. Так, от 3% до 6% рабочего времени теряется ежегодно в связи с пропусками по причине болезни, что в стоимостном выражении формирует до 2,5% ВВП; до 10% работающих по найму теряют работу именно по причине плохого здоровья; почти четверть работающих по найму (23,5%) страдают хроническими заболеваниями и имеют ограничения по здоровью. </w:t>
      </w:r>
      <w:r w:rsidR="000A51A2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90746D">
        <w:rPr>
          <w:rFonts w:ascii="Times New Roman" w:hAnsi="Times New Roman" w:cs="Times New Roman"/>
          <w:sz w:val="28"/>
          <w:szCs w:val="28"/>
        </w:rPr>
        <w:t xml:space="preserve">существует возможность </w:t>
      </w:r>
      <w:r w:rsidR="00EB6568">
        <w:rPr>
          <w:rFonts w:ascii="Times New Roman" w:hAnsi="Times New Roman" w:cs="Times New Roman"/>
          <w:sz w:val="28"/>
          <w:szCs w:val="28"/>
        </w:rPr>
        <w:t xml:space="preserve">изменить ситуацию </w:t>
      </w:r>
      <w:r w:rsidRPr="0090746D">
        <w:rPr>
          <w:rFonts w:ascii="Times New Roman" w:hAnsi="Times New Roman" w:cs="Times New Roman"/>
          <w:sz w:val="28"/>
          <w:szCs w:val="28"/>
        </w:rPr>
        <w:t>путем улучшения состояния здоровья населения и предоставления возможности людям оставаться активными в течение более длительного времени. По данным Министерства здравоохранения Российской Федерации, хронические неинфекционные заболевания (</w:t>
      </w:r>
      <w:r w:rsidR="000A51A2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90746D">
        <w:rPr>
          <w:rFonts w:ascii="Times New Roman" w:hAnsi="Times New Roman" w:cs="Times New Roman"/>
          <w:sz w:val="28"/>
          <w:szCs w:val="28"/>
        </w:rPr>
        <w:t>ХНИЗ) являются основной причиной инвалидности и преждевременной смертности населения Российской Федерации. На долю смертей от ХНИЗ приходится порядка 70% всех случаев, из которых более 40% являются преждевременными. К основным типам ХНИЗ относятся болезни системы кровообращения, злокачественные новообразования, болезни органов дыхания и сахарный диабет.</w:t>
      </w:r>
      <w:r w:rsidR="00294E8F">
        <w:rPr>
          <w:rFonts w:ascii="Times New Roman" w:hAnsi="Times New Roman" w:cs="Times New Roman"/>
          <w:sz w:val="28"/>
          <w:szCs w:val="28"/>
        </w:rPr>
        <w:t xml:space="preserve"> </w:t>
      </w:r>
      <w:r w:rsidRPr="0090746D">
        <w:rPr>
          <w:rFonts w:ascii="Times New Roman" w:hAnsi="Times New Roman" w:cs="Times New Roman"/>
          <w:sz w:val="28"/>
          <w:szCs w:val="28"/>
        </w:rPr>
        <w:t>Потенциально опасными для здоровья факторами, повышающими вероятность развития заболеваний, их прогрессирование и неблагоприятный исход, являются табакокурение, употребление алкоголя, несбалансированное питание, низкая физическая активность, повышенный уровень артериального давления, повышенный уровень холестерина в крови и ожирение</w:t>
      </w:r>
      <w:r w:rsidR="00294E8F">
        <w:rPr>
          <w:rFonts w:ascii="Times New Roman" w:hAnsi="Times New Roman" w:cs="Times New Roman"/>
          <w:sz w:val="28"/>
          <w:szCs w:val="28"/>
        </w:rPr>
        <w:t>, это то, на что можно влиять каждому, при условии осознанного заботливого отношения к своему здоровью.</w:t>
      </w:r>
    </w:p>
    <w:p w:rsidR="006D605B" w:rsidRDefault="0090746D" w:rsidP="0029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46D">
        <w:rPr>
          <w:rFonts w:ascii="Times New Roman" w:hAnsi="Times New Roman" w:cs="Times New Roman"/>
          <w:sz w:val="28"/>
          <w:szCs w:val="28"/>
        </w:rPr>
        <w:t xml:space="preserve">Человек проводит значительную часть своей жизни на работе.  Корпоративные программы по поддержке здорового образа жизни работников </w:t>
      </w:r>
      <w:r w:rsidR="00294E8F">
        <w:rPr>
          <w:rFonts w:ascii="Times New Roman" w:hAnsi="Times New Roman" w:cs="Times New Roman"/>
          <w:sz w:val="28"/>
          <w:szCs w:val="28"/>
        </w:rPr>
        <w:t xml:space="preserve">– </w:t>
      </w:r>
      <w:r w:rsidRPr="0090746D">
        <w:rPr>
          <w:rFonts w:ascii="Times New Roman" w:hAnsi="Times New Roman" w:cs="Times New Roman"/>
          <w:sz w:val="28"/>
          <w:szCs w:val="28"/>
        </w:rPr>
        <w:t>серьезны</w:t>
      </w:r>
      <w:r w:rsidR="00294E8F">
        <w:rPr>
          <w:rFonts w:ascii="Times New Roman" w:hAnsi="Times New Roman" w:cs="Times New Roman"/>
          <w:sz w:val="28"/>
          <w:szCs w:val="28"/>
        </w:rPr>
        <w:t>й</w:t>
      </w:r>
      <w:r w:rsidRPr="0090746D">
        <w:rPr>
          <w:rFonts w:ascii="Times New Roman" w:hAnsi="Times New Roman" w:cs="Times New Roman"/>
          <w:sz w:val="28"/>
          <w:szCs w:val="28"/>
        </w:rPr>
        <w:t xml:space="preserve"> инструмент охраны здоровья. Укрепление здоровья на рабочем месте </w:t>
      </w:r>
      <w:r w:rsidRPr="0090746D">
        <w:rPr>
          <w:rFonts w:ascii="Times New Roman" w:hAnsi="Times New Roman" w:cs="Times New Roman"/>
          <w:sz w:val="28"/>
          <w:szCs w:val="28"/>
        </w:rPr>
        <w:lastRenderedPageBreak/>
        <w:t xml:space="preserve">включает создание условий, снижающих не только риск профессионально обусловленных заболеваний, но и риск наиболее социально значимых хронических заболеваний, который повышается при нерациональном питании, недостатке физической активности, стрессах на рабочем месте, нездоровом поведении (курение, злоупотребление алкоголем). Основной принцип, </w:t>
      </w:r>
      <w:r w:rsidR="00F95A88">
        <w:rPr>
          <w:rFonts w:ascii="Times New Roman" w:hAnsi="Times New Roman" w:cs="Times New Roman"/>
          <w:sz w:val="28"/>
          <w:szCs w:val="28"/>
        </w:rPr>
        <w:t xml:space="preserve">которым важно </w:t>
      </w:r>
      <w:r w:rsidRPr="0090746D">
        <w:rPr>
          <w:rFonts w:ascii="Times New Roman" w:hAnsi="Times New Roman" w:cs="Times New Roman"/>
          <w:sz w:val="28"/>
          <w:szCs w:val="28"/>
        </w:rPr>
        <w:t>руководствоваться работодател</w:t>
      </w:r>
      <w:r w:rsidR="00F95A88">
        <w:rPr>
          <w:rFonts w:ascii="Times New Roman" w:hAnsi="Times New Roman" w:cs="Times New Roman"/>
          <w:sz w:val="28"/>
          <w:szCs w:val="28"/>
        </w:rPr>
        <w:t>ю</w:t>
      </w:r>
      <w:r w:rsidRPr="0090746D">
        <w:rPr>
          <w:rFonts w:ascii="Times New Roman" w:hAnsi="Times New Roman" w:cs="Times New Roman"/>
          <w:sz w:val="28"/>
          <w:szCs w:val="28"/>
        </w:rPr>
        <w:t xml:space="preserve"> в организации работы в рамках корпоративной программы заключается в поддержке и повышении доступности того, что полезно для здоровья, а также мотивировани</w:t>
      </w:r>
      <w:r w:rsidR="00755E43">
        <w:rPr>
          <w:rFonts w:ascii="Times New Roman" w:hAnsi="Times New Roman" w:cs="Times New Roman"/>
          <w:sz w:val="28"/>
          <w:szCs w:val="28"/>
        </w:rPr>
        <w:t>и</w:t>
      </w:r>
      <w:r w:rsidRPr="0090746D">
        <w:rPr>
          <w:rFonts w:ascii="Times New Roman" w:hAnsi="Times New Roman" w:cs="Times New Roman"/>
          <w:sz w:val="28"/>
          <w:szCs w:val="28"/>
        </w:rPr>
        <w:t xml:space="preserve"> в сторону отказа от того, что ему вредит. Внедрение корпоративной программы сохранения здоровья на рабочем месте позвол</w:t>
      </w:r>
      <w:r w:rsidR="00F95A88">
        <w:rPr>
          <w:rFonts w:ascii="Times New Roman" w:hAnsi="Times New Roman" w:cs="Times New Roman"/>
          <w:sz w:val="28"/>
          <w:szCs w:val="28"/>
        </w:rPr>
        <w:t>яет</w:t>
      </w:r>
      <w:r w:rsidRPr="0090746D">
        <w:rPr>
          <w:rFonts w:ascii="Times New Roman" w:hAnsi="Times New Roman" w:cs="Times New Roman"/>
          <w:sz w:val="28"/>
          <w:szCs w:val="28"/>
        </w:rPr>
        <w:t xml:space="preserve"> улучшить здоровье работников, сократить расходы работодателя на оказание медицинской и социальной помощи, повысить производительность труда и обеспечить положительный возврат инвестиций, что делает это выгодным как для работников, так и работодателей.</w:t>
      </w:r>
    </w:p>
    <w:p w:rsidR="00707EEB" w:rsidRPr="00707EEB" w:rsidRDefault="00C276EF" w:rsidP="00C27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76EF">
        <w:rPr>
          <w:rFonts w:ascii="Times New Roman" w:hAnsi="Times New Roman" w:cs="Times New Roman"/>
          <w:sz w:val="28"/>
          <w:szCs w:val="28"/>
        </w:rPr>
        <w:t>о итогам 2019-2023 годов и 1 квартала 2024 года</w:t>
      </w:r>
      <w:r w:rsidR="00755E43">
        <w:rPr>
          <w:rFonts w:ascii="Times New Roman" w:hAnsi="Times New Roman" w:cs="Times New Roman"/>
          <w:sz w:val="28"/>
          <w:szCs w:val="28"/>
        </w:rPr>
        <w:t>,</w:t>
      </w:r>
      <w:r w:rsidRPr="00C276EF">
        <w:rPr>
          <w:rFonts w:ascii="Times New Roman" w:hAnsi="Times New Roman" w:cs="Times New Roman"/>
          <w:sz w:val="28"/>
          <w:szCs w:val="28"/>
        </w:rPr>
        <w:t xml:space="preserve"> по результатам федерального проекта Российской Федерации «Укрепление общественного здоровья» национального проекта «Демография»</w:t>
      </w:r>
      <w:r w:rsidR="000A51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EEB" w:rsidRPr="00707EEB">
        <w:rPr>
          <w:rFonts w:ascii="Times New Roman" w:hAnsi="Times New Roman" w:cs="Times New Roman"/>
          <w:sz w:val="28"/>
          <w:szCs w:val="28"/>
        </w:rPr>
        <w:t>85 субъектов Российской Федерации внедрили корпоративные программы,</w:t>
      </w:r>
      <w:r w:rsidR="00707EEB">
        <w:rPr>
          <w:rFonts w:ascii="Times New Roman" w:hAnsi="Times New Roman" w:cs="Times New Roman"/>
          <w:sz w:val="28"/>
          <w:szCs w:val="28"/>
        </w:rPr>
        <w:t xml:space="preserve"> </w:t>
      </w:r>
      <w:r w:rsidR="00707EEB" w:rsidRPr="00707EEB">
        <w:rPr>
          <w:rFonts w:ascii="Times New Roman" w:hAnsi="Times New Roman" w:cs="Times New Roman"/>
          <w:sz w:val="28"/>
          <w:szCs w:val="28"/>
        </w:rPr>
        <w:t>содержащие</w:t>
      </w:r>
      <w:r w:rsidR="00707EEB">
        <w:rPr>
          <w:rFonts w:ascii="Times New Roman" w:hAnsi="Times New Roman" w:cs="Times New Roman"/>
          <w:sz w:val="28"/>
          <w:szCs w:val="28"/>
        </w:rPr>
        <w:t xml:space="preserve"> </w:t>
      </w:r>
      <w:r w:rsidR="00707EEB" w:rsidRPr="00707EEB">
        <w:rPr>
          <w:rFonts w:ascii="Times New Roman" w:hAnsi="Times New Roman" w:cs="Times New Roman"/>
          <w:sz w:val="28"/>
          <w:szCs w:val="28"/>
        </w:rPr>
        <w:t>наилучшие</w:t>
      </w:r>
      <w:r w:rsidR="00707EEB">
        <w:rPr>
          <w:rFonts w:ascii="Times New Roman" w:hAnsi="Times New Roman" w:cs="Times New Roman"/>
          <w:sz w:val="28"/>
          <w:szCs w:val="28"/>
        </w:rPr>
        <w:t xml:space="preserve"> </w:t>
      </w:r>
      <w:r w:rsidR="00707EEB" w:rsidRPr="00707EEB">
        <w:rPr>
          <w:rFonts w:ascii="Times New Roman" w:hAnsi="Times New Roman" w:cs="Times New Roman"/>
          <w:sz w:val="28"/>
          <w:szCs w:val="28"/>
        </w:rPr>
        <w:t>практики</w:t>
      </w:r>
      <w:r w:rsidR="00707EEB">
        <w:rPr>
          <w:rFonts w:ascii="Times New Roman" w:hAnsi="Times New Roman" w:cs="Times New Roman"/>
          <w:sz w:val="28"/>
          <w:szCs w:val="28"/>
        </w:rPr>
        <w:t xml:space="preserve"> </w:t>
      </w:r>
      <w:r w:rsidR="00707EEB" w:rsidRPr="00707EEB">
        <w:rPr>
          <w:rFonts w:ascii="Times New Roman" w:hAnsi="Times New Roman" w:cs="Times New Roman"/>
          <w:sz w:val="28"/>
          <w:szCs w:val="28"/>
        </w:rPr>
        <w:t>по</w:t>
      </w:r>
      <w:r w:rsidR="00707EEB">
        <w:rPr>
          <w:rFonts w:ascii="Times New Roman" w:hAnsi="Times New Roman" w:cs="Times New Roman"/>
          <w:sz w:val="28"/>
          <w:szCs w:val="28"/>
        </w:rPr>
        <w:t xml:space="preserve"> </w:t>
      </w:r>
      <w:r w:rsidR="00707EEB" w:rsidRPr="00707EEB">
        <w:rPr>
          <w:rFonts w:ascii="Times New Roman" w:hAnsi="Times New Roman" w:cs="Times New Roman"/>
          <w:sz w:val="28"/>
          <w:szCs w:val="28"/>
        </w:rPr>
        <w:t>укреплению</w:t>
      </w:r>
      <w:r w:rsidR="00707EEB">
        <w:rPr>
          <w:rFonts w:ascii="Times New Roman" w:hAnsi="Times New Roman" w:cs="Times New Roman"/>
          <w:sz w:val="28"/>
          <w:szCs w:val="28"/>
        </w:rPr>
        <w:t xml:space="preserve"> </w:t>
      </w:r>
      <w:r w:rsidR="00707EEB" w:rsidRPr="00707EEB">
        <w:rPr>
          <w:rFonts w:ascii="Times New Roman" w:hAnsi="Times New Roman" w:cs="Times New Roman"/>
          <w:sz w:val="28"/>
          <w:szCs w:val="28"/>
        </w:rPr>
        <w:t>здоровья</w:t>
      </w:r>
      <w:r w:rsidR="00707EEB">
        <w:rPr>
          <w:rFonts w:ascii="Times New Roman" w:hAnsi="Times New Roman" w:cs="Times New Roman"/>
          <w:sz w:val="28"/>
          <w:szCs w:val="28"/>
        </w:rPr>
        <w:t xml:space="preserve"> </w:t>
      </w:r>
      <w:r w:rsidR="00707EEB" w:rsidRPr="00707EEB">
        <w:rPr>
          <w:rFonts w:ascii="Times New Roman" w:hAnsi="Times New Roman" w:cs="Times New Roman"/>
          <w:sz w:val="28"/>
          <w:szCs w:val="28"/>
        </w:rPr>
        <w:t>работников.</w:t>
      </w:r>
      <w:r w:rsidR="00707EEB" w:rsidRPr="00707EEB">
        <w:t xml:space="preserve"> </w:t>
      </w:r>
      <w:r w:rsidR="00707EEB" w:rsidRPr="00707EEB">
        <w:rPr>
          <w:rFonts w:ascii="Times New Roman" w:hAnsi="Times New Roman" w:cs="Times New Roman"/>
          <w:sz w:val="28"/>
          <w:szCs w:val="28"/>
        </w:rPr>
        <w:t>Работодатели</w:t>
      </w:r>
      <w:r w:rsidR="00755E43">
        <w:rPr>
          <w:rFonts w:ascii="Times New Roman" w:hAnsi="Times New Roman" w:cs="Times New Roman"/>
          <w:sz w:val="28"/>
          <w:szCs w:val="28"/>
        </w:rPr>
        <w:t>,</w:t>
      </w:r>
      <w:r w:rsidR="00707EEB" w:rsidRPr="00707EEB">
        <w:rPr>
          <w:rFonts w:ascii="Times New Roman" w:hAnsi="Times New Roman" w:cs="Times New Roman"/>
          <w:sz w:val="28"/>
          <w:szCs w:val="28"/>
        </w:rPr>
        <w:t xml:space="preserve"> с привлечением медицинских работников центров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EEB" w:rsidRPr="00707EEB">
        <w:rPr>
          <w:rFonts w:ascii="Times New Roman" w:hAnsi="Times New Roman" w:cs="Times New Roman"/>
          <w:sz w:val="28"/>
          <w:szCs w:val="28"/>
        </w:rPr>
        <w:t>здоровья и медицинской профилактики и центров здоровья</w:t>
      </w:r>
      <w:r w:rsidR="00D806A6">
        <w:rPr>
          <w:rFonts w:ascii="Times New Roman" w:hAnsi="Times New Roman" w:cs="Times New Roman"/>
          <w:sz w:val="28"/>
          <w:szCs w:val="28"/>
        </w:rPr>
        <w:t xml:space="preserve">, </w:t>
      </w:r>
      <w:r w:rsidR="00707EEB" w:rsidRPr="00707EEB">
        <w:rPr>
          <w:rFonts w:ascii="Times New Roman" w:hAnsi="Times New Roman" w:cs="Times New Roman"/>
          <w:sz w:val="28"/>
          <w:szCs w:val="28"/>
        </w:rPr>
        <w:t>проводят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EEB" w:rsidRPr="00707EEB">
        <w:rPr>
          <w:rFonts w:ascii="Times New Roman" w:hAnsi="Times New Roman" w:cs="Times New Roman"/>
          <w:sz w:val="28"/>
          <w:szCs w:val="28"/>
        </w:rPr>
        <w:t>по обследованию работников;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EEB" w:rsidRPr="00707EEB">
        <w:rPr>
          <w:rFonts w:ascii="Times New Roman" w:hAnsi="Times New Roman" w:cs="Times New Roman"/>
          <w:sz w:val="28"/>
          <w:szCs w:val="28"/>
        </w:rPr>
        <w:t>лекционные занятия и организуют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1A2">
        <w:rPr>
          <w:rFonts w:ascii="Times New Roman" w:hAnsi="Times New Roman" w:cs="Times New Roman"/>
          <w:sz w:val="28"/>
          <w:szCs w:val="28"/>
        </w:rPr>
        <w:t xml:space="preserve">мероприятия, способствующие повышению мотивации работников к ведению здорового образа жизни: увеличению физической активности, </w:t>
      </w:r>
      <w:r w:rsidR="00707EEB" w:rsidRPr="00707EEB">
        <w:rPr>
          <w:rFonts w:ascii="Times New Roman" w:hAnsi="Times New Roman" w:cs="Times New Roman"/>
          <w:sz w:val="28"/>
          <w:szCs w:val="28"/>
        </w:rPr>
        <w:t>отказ</w:t>
      </w:r>
      <w:r w:rsidR="000A51A2">
        <w:rPr>
          <w:rFonts w:ascii="Times New Roman" w:hAnsi="Times New Roman" w:cs="Times New Roman"/>
          <w:sz w:val="28"/>
          <w:szCs w:val="28"/>
        </w:rPr>
        <w:t>у</w:t>
      </w:r>
      <w:r w:rsidR="00707EEB" w:rsidRPr="00707EEB">
        <w:rPr>
          <w:rFonts w:ascii="Times New Roman" w:hAnsi="Times New Roman" w:cs="Times New Roman"/>
          <w:sz w:val="28"/>
          <w:szCs w:val="28"/>
        </w:rPr>
        <w:t xml:space="preserve"> от курения и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EEB" w:rsidRPr="00707EEB">
        <w:rPr>
          <w:rFonts w:ascii="Times New Roman" w:hAnsi="Times New Roman" w:cs="Times New Roman"/>
          <w:sz w:val="28"/>
          <w:szCs w:val="28"/>
        </w:rPr>
        <w:t>алкогольных напитков, переход</w:t>
      </w:r>
      <w:r w:rsidR="000A51A2">
        <w:rPr>
          <w:rFonts w:ascii="Times New Roman" w:hAnsi="Times New Roman" w:cs="Times New Roman"/>
          <w:sz w:val="28"/>
          <w:szCs w:val="28"/>
        </w:rPr>
        <w:t>у</w:t>
      </w:r>
      <w:r w:rsidR="00707EEB" w:rsidRPr="00707EEB">
        <w:rPr>
          <w:rFonts w:ascii="Times New Roman" w:hAnsi="Times New Roman" w:cs="Times New Roman"/>
          <w:sz w:val="28"/>
          <w:szCs w:val="28"/>
        </w:rPr>
        <w:t xml:space="preserve"> на здоровое питание</w:t>
      </w:r>
      <w:r w:rsidR="000A51A2">
        <w:rPr>
          <w:rFonts w:ascii="Times New Roman" w:hAnsi="Times New Roman" w:cs="Times New Roman"/>
          <w:sz w:val="28"/>
          <w:szCs w:val="28"/>
        </w:rPr>
        <w:t>, снижению уровня профессионального стресса и другие.</w:t>
      </w:r>
      <w:r w:rsidR="00707EEB" w:rsidRPr="00707EEB">
        <w:rPr>
          <w:rFonts w:ascii="YS Text" w:eastAsia="Times New Roman" w:hAnsi="YS Text" w:cs="Times New Roman"/>
          <w:color w:val="1A1A1A"/>
          <w:kern w:val="0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07EEB" w:rsidRPr="00707EEB">
        <w:rPr>
          <w:rFonts w:ascii="Times New Roman" w:hAnsi="Times New Roman" w:cs="Times New Roman"/>
          <w:sz w:val="28"/>
          <w:szCs w:val="28"/>
        </w:rPr>
        <w:t>исло предприятий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EEB" w:rsidRPr="00707EEB">
        <w:rPr>
          <w:rFonts w:ascii="Times New Roman" w:hAnsi="Times New Roman" w:cs="Times New Roman"/>
          <w:sz w:val="28"/>
          <w:szCs w:val="28"/>
        </w:rPr>
        <w:t>на которых внедрены и реализуются корпоративные программы, состав</w:t>
      </w:r>
      <w:r>
        <w:rPr>
          <w:rFonts w:ascii="Times New Roman" w:hAnsi="Times New Roman" w:cs="Times New Roman"/>
          <w:sz w:val="28"/>
          <w:szCs w:val="28"/>
        </w:rPr>
        <w:t>ило</w:t>
      </w:r>
      <w:r w:rsidR="00707EEB" w:rsidRPr="00707EEB">
        <w:rPr>
          <w:rFonts w:ascii="Times New Roman" w:hAnsi="Times New Roman" w:cs="Times New Roman"/>
          <w:sz w:val="28"/>
          <w:szCs w:val="28"/>
        </w:rPr>
        <w:t xml:space="preserve"> </w:t>
      </w:r>
      <w:r w:rsidR="000A51A2">
        <w:rPr>
          <w:rFonts w:ascii="Times New Roman" w:hAnsi="Times New Roman" w:cs="Times New Roman"/>
          <w:sz w:val="28"/>
          <w:szCs w:val="28"/>
        </w:rPr>
        <w:t xml:space="preserve">к 2024 году </w:t>
      </w:r>
      <w:r w:rsidR="00707EEB" w:rsidRPr="00707EEB">
        <w:rPr>
          <w:rFonts w:ascii="Times New Roman" w:hAnsi="Times New Roman" w:cs="Times New Roman"/>
          <w:sz w:val="28"/>
          <w:szCs w:val="28"/>
        </w:rPr>
        <w:t>6 347,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EEB" w:rsidRPr="00707EEB">
        <w:rPr>
          <w:rFonts w:ascii="Times New Roman" w:hAnsi="Times New Roman" w:cs="Times New Roman"/>
          <w:sz w:val="28"/>
          <w:szCs w:val="28"/>
        </w:rPr>
        <w:t>в том числе в сфере здравоохранения 1 286, образования 3 005,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EEB" w:rsidRPr="00707EEB">
        <w:rPr>
          <w:rFonts w:ascii="Times New Roman" w:hAnsi="Times New Roman" w:cs="Times New Roman"/>
          <w:sz w:val="28"/>
          <w:szCs w:val="28"/>
        </w:rPr>
        <w:t>361, транспорта 58, сельского хозяйства 45, бытового обслуживания 85,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EEB" w:rsidRPr="00707EEB">
        <w:rPr>
          <w:rFonts w:ascii="Times New Roman" w:hAnsi="Times New Roman" w:cs="Times New Roman"/>
          <w:sz w:val="28"/>
          <w:szCs w:val="28"/>
        </w:rPr>
        <w:t>торговли 42, экономики и финансов 44, государственного 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EEB" w:rsidRPr="00707EEB">
        <w:rPr>
          <w:rFonts w:ascii="Times New Roman" w:hAnsi="Times New Roman" w:cs="Times New Roman"/>
          <w:sz w:val="28"/>
          <w:szCs w:val="28"/>
        </w:rPr>
        <w:t>управления 369, в иных сферах деятельности 1041</w:t>
      </w:r>
      <w:r w:rsidR="00755E43">
        <w:rPr>
          <w:rFonts w:ascii="Times New Roman" w:hAnsi="Times New Roman" w:cs="Times New Roman"/>
          <w:sz w:val="28"/>
          <w:szCs w:val="28"/>
        </w:rPr>
        <w:t>.</w:t>
      </w:r>
    </w:p>
    <w:p w:rsidR="00707EEB" w:rsidRDefault="006165A6" w:rsidP="00755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Омском регионе</w:t>
      </w:r>
      <w:r w:rsidRPr="00F043A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корпоративные программы </w:t>
      </w:r>
      <w:r w:rsidR="001B64E4">
        <w:rPr>
          <w:rFonts w:ascii="Times New Roman" w:hAnsi="Times New Roman" w:cs="Times New Roman"/>
          <w:bCs/>
          <w:sz w:val="28"/>
          <w:szCs w:val="28"/>
        </w:rPr>
        <w:t xml:space="preserve">укрепления здоровья работников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F043A9">
        <w:rPr>
          <w:rFonts w:ascii="Times New Roman" w:hAnsi="Times New Roman" w:cs="Times New Roman"/>
          <w:bCs/>
          <w:sz w:val="28"/>
          <w:szCs w:val="28"/>
        </w:rPr>
        <w:t xml:space="preserve">модули корпоративных программ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итогам 2024 года </w:t>
      </w:r>
      <w:r w:rsidRPr="00F043A9">
        <w:rPr>
          <w:rFonts w:ascii="Times New Roman" w:hAnsi="Times New Roman" w:cs="Times New Roman"/>
          <w:bCs/>
          <w:sz w:val="28"/>
          <w:szCs w:val="28"/>
        </w:rPr>
        <w:t xml:space="preserve">реализуются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446 организациях. </w:t>
      </w:r>
      <w:r w:rsidR="00180B2E">
        <w:rPr>
          <w:rFonts w:ascii="Times New Roman" w:hAnsi="Times New Roman" w:cs="Times New Roman"/>
          <w:sz w:val="28"/>
          <w:szCs w:val="28"/>
        </w:rPr>
        <w:t xml:space="preserve">За период реализации корпоративных программ сформирован серьезный опыт использования практик, направленных на сохранение и укрепление здоровья, формирование приверженности здоровому образу жизни среди работников </w:t>
      </w:r>
      <w:r w:rsidR="00AB6EB9">
        <w:rPr>
          <w:rFonts w:ascii="Times New Roman" w:hAnsi="Times New Roman" w:cs="Times New Roman"/>
          <w:sz w:val="28"/>
          <w:szCs w:val="28"/>
        </w:rPr>
        <w:t>организаций</w:t>
      </w:r>
      <w:r w:rsidR="00180B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73D" w:rsidRDefault="00AB6EB9" w:rsidP="0029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31773D">
        <w:rPr>
          <w:rFonts w:ascii="Times New Roman" w:hAnsi="Times New Roman" w:cs="Times New Roman"/>
          <w:sz w:val="28"/>
          <w:szCs w:val="28"/>
        </w:rPr>
        <w:t>некоторые из них</w:t>
      </w:r>
      <w:r w:rsidR="0085441A">
        <w:rPr>
          <w:rFonts w:ascii="Times New Roman" w:hAnsi="Times New Roman" w:cs="Times New Roman"/>
          <w:sz w:val="28"/>
          <w:szCs w:val="28"/>
        </w:rPr>
        <w:t xml:space="preserve">, </w:t>
      </w:r>
      <w:r w:rsidR="0031773D">
        <w:rPr>
          <w:rFonts w:ascii="Times New Roman" w:hAnsi="Times New Roman" w:cs="Times New Roman"/>
          <w:sz w:val="28"/>
          <w:szCs w:val="28"/>
        </w:rPr>
        <w:t>тиражируемы</w:t>
      </w:r>
      <w:r w:rsidR="0085441A">
        <w:rPr>
          <w:rFonts w:ascii="Times New Roman" w:hAnsi="Times New Roman" w:cs="Times New Roman"/>
          <w:sz w:val="28"/>
          <w:szCs w:val="28"/>
        </w:rPr>
        <w:t>е</w:t>
      </w:r>
      <w:r w:rsidR="0031773D">
        <w:rPr>
          <w:rFonts w:ascii="Times New Roman" w:hAnsi="Times New Roman" w:cs="Times New Roman"/>
          <w:sz w:val="28"/>
          <w:szCs w:val="28"/>
        </w:rPr>
        <w:t xml:space="preserve"> на федеральном уровне, как наилучшие:</w:t>
      </w:r>
    </w:p>
    <w:p w:rsidR="0031773D" w:rsidRDefault="0031773D" w:rsidP="0029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773D">
        <w:rPr>
          <w:rFonts w:ascii="Times New Roman" w:hAnsi="Times New Roman" w:cs="Times New Roman"/>
          <w:sz w:val="28"/>
          <w:szCs w:val="28"/>
        </w:rPr>
        <w:t>Фитнес-марафон "Худеем вместе за 55 дней!"</w:t>
      </w:r>
      <w:r w:rsidR="001B64E4">
        <w:rPr>
          <w:rFonts w:ascii="Times New Roman" w:hAnsi="Times New Roman" w:cs="Times New Roman"/>
          <w:sz w:val="28"/>
          <w:szCs w:val="28"/>
        </w:rPr>
        <w:t xml:space="preserve">, </w:t>
      </w:r>
      <w:r w:rsidRPr="0031773D">
        <w:rPr>
          <w:rFonts w:ascii="Times New Roman" w:hAnsi="Times New Roman" w:cs="Times New Roman"/>
          <w:sz w:val="28"/>
          <w:szCs w:val="28"/>
        </w:rPr>
        <w:t xml:space="preserve">АО «Автомобильный завод УРАЛ», Челябинская область, </w:t>
      </w:r>
      <w:r w:rsidR="00AB6EB9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31773D">
        <w:rPr>
          <w:rFonts w:ascii="Times New Roman" w:hAnsi="Times New Roman" w:cs="Times New Roman"/>
          <w:sz w:val="28"/>
          <w:szCs w:val="28"/>
        </w:rPr>
        <w:t>Миасс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773D">
        <w:rPr>
          <w:rFonts w:ascii="Times New Roman" w:hAnsi="Times New Roman" w:cs="Times New Roman"/>
          <w:sz w:val="28"/>
          <w:szCs w:val="28"/>
        </w:rPr>
        <w:t xml:space="preserve"> </w:t>
      </w:r>
      <w:r w:rsidR="00AB6EB9">
        <w:rPr>
          <w:rFonts w:ascii="Times New Roman" w:hAnsi="Times New Roman" w:cs="Times New Roman"/>
          <w:sz w:val="28"/>
          <w:szCs w:val="28"/>
        </w:rPr>
        <w:t xml:space="preserve">Практика внедрялась с целью формирования </w:t>
      </w:r>
      <w:r w:rsidRPr="0031773D">
        <w:rPr>
          <w:rFonts w:ascii="Times New Roman" w:hAnsi="Times New Roman" w:cs="Times New Roman"/>
          <w:sz w:val="28"/>
          <w:szCs w:val="28"/>
        </w:rPr>
        <w:t>у участниц фитнес-марафона здоровы</w:t>
      </w:r>
      <w:r w:rsidR="00AB6EB9">
        <w:rPr>
          <w:rFonts w:ascii="Times New Roman" w:hAnsi="Times New Roman" w:cs="Times New Roman"/>
          <w:sz w:val="28"/>
          <w:szCs w:val="28"/>
        </w:rPr>
        <w:t>х</w:t>
      </w:r>
      <w:r w:rsidRPr="0031773D">
        <w:rPr>
          <w:rFonts w:ascii="Times New Roman" w:hAnsi="Times New Roman" w:cs="Times New Roman"/>
          <w:sz w:val="28"/>
          <w:szCs w:val="28"/>
        </w:rPr>
        <w:t xml:space="preserve"> привы</w:t>
      </w:r>
      <w:r w:rsidR="00AB6EB9">
        <w:rPr>
          <w:rFonts w:ascii="Times New Roman" w:hAnsi="Times New Roman" w:cs="Times New Roman"/>
          <w:sz w:val="28"/>
          <w:szCs w:val="28"/>
        </w:rPr>
        <w:t>чек</w:t>
      </w:r>
      <w:r w:rsidRPr="0031773D">
        <w:rPr>
          <w:rFonts w:ascii="Times New Roman" w:hAnsi="Times New Roman" w:cs="Times New Roman"/>
          <w:sz w:val="28"/>
          <w:szCs w:val="28"/>
        </w:rPr>
        <w:t xml:space="preserve"> (рациональное питание и достаточная физическая активность). Марафон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включал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активностей:</w:t>
      </w:r>
      <w:r w:rsidR="00AB6EB9">
        <w:rPr>
          <w:rFonts w:ascii="Times New Roman" w:hAnsi="Times New Roman" w:cs="Times New Roman"/>
          <w:sz w:val="28"/>
          <w:szCs w:val="28"/>
        </w:rPr>
        <w:t xml:space="preserve"> и</w:t>
      </w:r>
      <w:r w:rsidRPr="0031773D">
        <w:rPr>
          <w:rFonts w:ascii="Times New Roman" w:hAnsi="Times New Roman" w:cs="Times New Roman"/>
          <w:sz w:val="28"/>
          <w:szCs w:val="28"/>
        </w:rPr>
        <w:t>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кампания</w:t>
      </w:r>
      <w:r w:rsidR="00AB6EB9">
        <w:rPr>
          <w:rFonts w:ascii="Times New Roman" w:hAnsi="Times New Roman" w:cs="Times New Roman"/>
          <w:sz w:val="28"/>
          <w:szCs w:val="28"/>
        </w:rPr>
        <w:t xml:space="preserve">, </w:t>
      </w:r>
      <w:r w:rsidR="00AB6EB9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31773D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команд</w:t>
      </w:r>
      <w:r w:rsidR="00AB6EB9"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участниц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(2 группы</w:t>
      </w:r>
      <w:r w:rsidR="00AB6EB9"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по15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с разными весовыми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категориями)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31773D">
        <w:rPr>
          <w:rFonts w:ascii="Times New Roman" w:hAnsi="Times New Roman" w:cs="Times New Roman"/>
          <w:sz w:val="28"/>
          <w:szCs w:val="28"/>
        </w:rPr>
        <w:t>нализ меню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столовой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последующей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маркировкой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меню "Блюда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принципам 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и рационального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питания"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773D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антропометрических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измерений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31773D">
        <w:rPr>
          <w:rFonts w:ascii="Times New Roman" w:hAnsi="Times New Roman" w:cs="Times New Roman"/>
          <w:sz w:val="28"/>
          <w:szCs w:val="28"/>
        </w:rPr>
        <w:t>оставление расписания занятий физической активностью, проведение тренировок в ФОК (плавательный бассейн, фитнес-тренировки) по расписанию занятий, обучение участниц марафона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самомассажу, пешие прогулки(терренкур)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31773D">
        <w:rPr>
          <w:rFonts w:ascii="Times New Roman" w:hAnsi="Times New Roman" w:cs="Times New Roman"/>
          <w:sz w:val="28"/>
          <w:szCs w:val="28"/>
        </w:rPr>
        <w:t>рупповые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участниц марафона с психологом,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диетологом, фитнес-тренером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1773D">
        <w:rPr>
          <w:rFonts w:ascii="Times New Roman" w:hAnsi="Times New Roman" w:cs="Times New Roman"/>
          <w:sz w:val="28"/>
          <w:szCs w:val="28"/>
        </w:rPr>
        <w:t xml:space="preserve">ндивидуальная консультация </w:t>
      </w:r>
      <w:r w:rsidR="001B64E4">
        <w:rPr>
          <w:rFonts w:ascii="Times New Roman" w:hAnsi="Times New Roman" w:cs="Times New Roman"/>
          <w:sz w:val="28"/>
          <w:szCs w:val="28"/>
        </w:rPr>
        <w:t xml:space="preserve">с </w:t>
      </w:r>
      <w:r w:rsidRPr="0031773D">
        <w:rPr>
          <w:rFonts w:ascii="Times New Roman" w:hAnsi="Times New Roman" w:cs="Times New Roman"/>
          <w:sz w:val="28"/>
          <w:szCs w:val="28"/>
        </w:rPr>
        <w:t>врачом-эндокринологом</w:t>
      </w:r>
      <w:r w:rsidR="001B64E4">
        <w:rPr>
          <w:rFonts w:ascii="Times New Roman" w:hAnsi="Times New Roman" w:cs="Times New Roman"/>
          <w:sz w:val="28"/>
          <w:szCs w:val="28"/>
        </w:rPr>
        <w:t>,</w:t>
      </w:r>
      <w:r w:rsidRPr="0031773D">
        <w:rPr>
          <w:rFonts w:ascii="Times New Roman" w:hAnsi="Times New Roman" w:cs="Times New Roman"/>
          <w:sz w:val="28"/>
          <w:szCs w:val="28"/>
        </w:rPr>
        <w:t xml:space="preserve"> с последующим выполнением лабораторных исследований по программе ДМС (по назначению врача-эндокринолога)</w:t>
      </w:r>
      <w:r w:rsidR="00AB6EB9">
        <w:rPr>
          <w:rFonts w:ascii="Times New Roman" w:hAnsi="Times New Roman" w:cs="Times New Roman"/>
          <w:sz w:val="28"/>
          <w:szCs w:val="28"/>
        </w:rPr>
        <w:t>, к</w:t>
      </w:r>
      <w:r w:rsidRPr="0031773D">
        <w:rPr>
          <w:rFonts w:ascii="Times New Roman" w:hAnsi="Times New Roman" w:cs="Times New Roman"/>
          <w:sz w:val="28"/>
          <w:szCs w:val="28"/>
        </w:rPr>
        <w:t>онтрольные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измерения антропометрических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показателей</w:t>
      </w:r>
      <w:r w:rsidR="00AB6EB9"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(1 раз в 2 недели)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773D">
        <w:rPr>
          <w:rFonts w:ascii="Times New Roman" w:hAnsi="Times New Roman" w:cs="Times New Roman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марафона и награждение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победительниц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и участниц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фитнес-марафона</w:t>
      </w:r>
      <w:r w:rsidR="003B7E53">
        <w:rPr>
          <w:rFonts w:ascii="Times New Roman" w:hAnsi="Times New Roman" w:cs="Times New Roman"/>
          <w:sz w:val="28"/>
          <w:szCs w:val="28"/>
        </w:rPr>
        <w:t>, и</w:t>
      </w:r>
      <w:r w:rsidRPr="0031773D">
        <w:rPr>
          <w:rFonts w:ascii="Times New Roman" w:hAnsi="Times New Roman" w:cs="Times New Roman"/>
          <w:sz w:val="28"/>
          <w:szCs w:val="28"/>
        </w:rPr>
        <w:t>змерение антропометрических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на старте и по окончании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марафона (масса тела, ИМТ,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окружность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талии,</w:t>
      </w:r>
      <w:r w:rsidR="003B7E53"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окружность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3D">
        <w:rPr>
          <w:rFonts w:ascii="Times New Roman" w:hAnsi="Times New Roman" w:cs="Times New Roman"/>
          <w:sz w:val="28"/>
          <w:szCs w:val="28"/>
        </w:rPr>
        <w:t>бедер)</w:t>
      </w:r>
      <w:r w:rsidR="003B7E53">
        <w:rPr>
          <w:rFonts w:ascii="Times New Roman" w:hAnsi="Times New Roman" w:cs="Times New Roman"/>
          <w:sz w:val="28"/>
          <w:szCs w:val="28"/>
        </w:rPr>
        <w:t>;</w:t>
      </w:r>
    </w:p>
    <w:p w:rsidR="0031773D" w:rsidRDefault="007552A4" w:rsidP="0029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D32C9">
        <w:rPr>
          <w:rFonts w:ascii="Times New Roman" w:hAnsi="Times New Roman" w:cs="Times New Roman"/>
          <w:sz w:val="28"/>
          <w:szCs w:val="28"/>
        </w:rPr>
        <w:t xml:space="preserve"> </w:t>
      </w:r>
      <w:r w:rsidR="00ED32C9" w:rsidRPr="00ED32C9">
        <w:rPr>
          <w:rFonts w:ascii="Times New Roman" w:hAnsi="Times New Roman" w:cs="Times New Roman"/>
          <w:sz w:val="28"/>
          <w:szCs w:val="28"/>
        </w:rPr>
        <w:t>В ФК «УРАЛСИБ» проводилась ежегодная «Неделя физической активности», во время которой сотрудники в течение недели отказываются от пользования лифтом в пользу ходьбы по лестнице, проводят гимнастику в офисах. В «Неделе физической активности» организовывали рядом с офисами в парках проведение «Теста ходьбы» для оценки тренированности сердечно-легочной системы работников, «Лестничные пробы» – с подъемом пешком на несколько этажей с замерами и последующим контролем одышки и артериального давления для оценки степени физической тренированности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32C9" w:rsidRPr="0085441A" w:rsidRDefault="00AB6EB9" w:rsidP="00ED32C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AB6EB9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– </w:t>
      </w:r>
      <w:r w:rsidR="007552A4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r w:rsidR="007552A4" w:rsidRPr="0085441A">
        <w:rPr>
          <w:rFonts w:ascii="Times New Roman" w:hAnsi="Times New Roman" w:cs="Times New Roman"/>
          <w:sz w:val="28"/>
          <w:szCs w:val="28"/>
        </w:rPr>
        <w:t>В рамках к</w:t>
      </w:r>
      <w:r w:rsidR="00ED32C9" w:rsidRPr="0085441A">
        <w:rPr>
          <w:rFonts w:ascii="Times New Roman" w:eastAsia="Newton-Regular" w:hAnsi="Times New Roman" w:cs="Times New Roman"/>
          <w:sz w:val="28"/>
          <w:szCs w:val="28"/>
        </w:rPr>
        <w:t>орпоративн</w:t>
      </w:r>
      <w:r w:rsidR="007552A4" w:rsidRPr="0085441A">
        <w:rPr>
          <w:rFonts w:ascii="Times New Roman" w:eastAsia="Newton-Regular" w:hAnsi="Times New Roman" w:cs="Times New Roman"/>
          <w:sz w:val="28"/>
          <w:szCs w:val="28"/>
        </w:rPr>
        <w:t>ой</w:t>
      </w:r>
      <w:r w:rsidR="00ED32C9" w:rsidRPr="0085441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D32C9" w:rsidRPr="0085441A">
        <w:rPr>
          <w:rFonts w:ascii="Times New Roman" w:eastAsia="Newton-Regular" w:hAnsi="Times New Roman" w:cs="Times New Roman"/>
          <w:sz w:val="28"/>
          <w:szCs w:val="28"/>
        </w:rPr>
        <w:t>программ</w:t>
      </w:r>
      <w:r w:rsidR="007552A4" w:rsidRPr="0085441A">
        <w:rPr>
          <w:rFonts w:ascii="Times New Roman" w:eastAsia="Newton-Regular" w:hAnsi="Times New Roman" w:cs="Times New Roman"/>
          <w:sz w:val="28"/>
          <w:szCs w:val="28"/>
        </w:rPr>
        <w:t>ы</w:t>
      </w:r>
      <w:r w:rsidR="00ED32C9" w:rsidRPr="0085441A">
        <w:rPr>
          <w:rFonts w:ascii="Times New Roman" w:eastAsia="Newton-Regular" w:hAnsi="Times New Roman" w:cs="Times New Roman"/>
          <w:sz w:val="28"/>
          <w:szCs w:val="28"/>
        </w:rPr>
        <w:t xml:space="preserve"> АО «СУЭК» «Рабочая среда, свободная от курения</w:t>
      </w:r>
      <w:r w:rsidR="007552A4" w:rsidRPr="0085441A">
        <w:rPr>
          <w:rFonts w:ascii="Times New Roman" w:eastAsia="Newton-Regular" w:hAnsi="Times New Roman" w:cs="Times New Roman"/>
          <w:sz w:val="28"/>
          <w:szCs w:val="28"/>
        </w:rPr>
        <w:t>»</w:t>
      </w:r>
      <w:r w:rsidR="00ED32C9" w:rsidRPr="0085441A">
        <w:rPr>
          <w:rFonts w:ascii="Times New Roman" w:eastAsia="Newton-Regular" w:hAnsi="Times New Roman" w:cs="Times New Roman"/>
          <w:sz w:val="28"/>
          <w:szCs w:val="28"/>
        </w:rPr>
        <w:t xml:space="preserve"> комплексной корпоративной программы «Здоровье»</w:t>
      </w:r>
      <w:r w:rsidR="00D107CB" w:rsidRPr="0085441A">
        <w:rPr>
          <w:rFonts w:ascii="Times New Roman" w:eastAsia="Newton-Regular" w:hAnsi="Times New Roman" w:cs="Times New Roman"/>
          <w:sz w:val="28"/>
          <w:szCs w:val="28"/>
        </w:rPr>
        <w:t>, с</w:t>
      </w:r>
      <w:r w:rsidR="007552A4" w:rsidRPr="0085441A">
        <w:rPr>
          <w:rFonts w:ascii="Times New Roman" w:eastAsia="Newton-Regular" w:hAnsi="Times New Roman" w:cs="Times New Roman"/>
          <w:sz w:val="28"/>
          <w:szCs w:val="28"/>
        </w:rPr>
        <w:t xml:space="preserve"> целью снижения курения работников</w:t>
      </w:r>
      <w:r w:rsidR="001B64E4">
        <w:rPr>
          <w:rFonts w:ascii="Times New Roman" w:eastAsia="Newton-Regular" w:hAnsi="Times New Roman" w:cs="Times New Roman"/>
          <w:sz w:val="28"/>
          <w:szCs w:val="28"/>
        </w:rPr>
        <w:t>,</w:t>
      </w:r>
      <w:r w:rsidR="007552A4" w:rsidRPr="0085441A">
        <w:rPr>
          <w:rFonts w:ascii="Times New Roman" w:eastAsia="Newton-Regular" w:hAnsi="Times New Roman" w:cs="Times New Roman"/>
          <w:sz w:val="28"/>
          <w:szCs w:val="28"/>
        </w:rPr>
        <w:t xml:space="preserve"> специально </w:t>
      </w:r>
      <w:r w:rsidR="00ED32C9" w:rsidRPr="0085441A">
        <w:rPr>
          <w:rFonts w:ascii="Times New Roman" w:eastAsia="Newton-Regular" w:hAnsi="Times New Roman" w:cs="Times New Roman"/>
          <w:sz w:val="28"/>
          <w:szCs w:val="28"/>
        </w:rPr>
        <w:t>оборудованные места для курения находятся вне помещений административно-бытовых комбинатов, действует усиленной контроль за соблюдением норм закона всеми курящими сотрудниками</w:t>
      </w:r>
      <w:r w:rsidR="009D74B9" w:rsidRPr="0085441A">
        <w:rPr>
          <w:rFonts w:ascii="Times New Roman" w:eastAsia="Newton-Regular" w:hAnsi="Times New Roman" w:cs="Times New Roman"/>
          <w:sz w:val="28"/>
          <w:szCs w:val="28"/>
        </w:rPr>
        <w:t>;</w:t>
      </w:r>
    </w:p>
    <w:p w:rsidR="00AB6EB9" w:rsidRPr="0085441A" w:rsidRDefault="00AB6EB9" w:rsidP="00ED3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41A">
        <w:rPr>
          <w:rFonts w:ascii="Times New Roman" w:eastAsia="Newton-Regular" w:hAnsi="Times New Roman" w:cs="Times New Roman"/>
          <w:sz w:val="28"/>
          <w:szCs w:val="28"/>
        </w:rPr>
        <w:t>–</w:t>
      </w:r>
      <w:r w:rsidR="007552A4" w:rsidRPr="0085441A">
        <w:rPr>
          <w:rFonts w:ascii="Times New Roman" w:hAnsi="Times New Roman" w:cs="Times New Roman"/>
          <w:sz w:val="28"/>
          <w:szCs w:val="28"/>
        </w:rPr>
        <w:t xml:space="preserve"> </w:t>
      </w:r>
      <w:r w:rsidRPr="0085441A">
        <w:rPr>
          <w:rFonts w:ascii="Times New Roman" w:hAnsi="Times New Roman" w:cs="Times New Roman"/>
          <w:sz w:val="28"/>
          <w:szCs w:val="28"/>
        </w:rPr>
        <w:t>На ОАО Казанский завод «Электроприбор» в рамках кампании «Чистая жизнь» создавалась рабочая среда, свободная от влияния алкоголя, наркотиков и табака. Была проведена оценка алкогольных рисков на предприятии, выявлены наиболее проблемные участки, проведены профилактические мероприятия с приглашенными специалистами. Ежемесячно по графику в подразделениях осуществлялся контроль трезвости работников. В целях поддержки работников во врачебном здравпункте была организована работа психолога;</w:t>
      </w:r>
    </w:p>
    <w:p w:rsidR="007552A4" w:rsidRPr="0085441A" w:rsidRDefault="007552A4" w:rsidP="00D10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41A">
        <w:rPr>
          <w:rFonts w:ascii="Times New Roman" w:eastAsia="Newton-Regular" w:hAnsi="Times New Roman" w:cs="Times New Roman"/>
          <w:sz w:val="28"/>
          <w:szCs w:val="28"/>
        </w:rPr>
        <w:t>– В ФК «Уралсиб» имеется опыт реализации кампании «Пять раз в день». В рамках образовательного</w:t>
      </w:r>
      <w:r w:rsidR="00D107CB" w:rsidRPr="0085441A">
        <w:rPr>
          <w:rFonts w:ascii="Times New Roman" w:eastAsia="Newton-Regular" w:hAnsi="Times New Roman" w:cs="Times New Roman"/>
          <w:sz w:val="28"/>
          <w:szCs w:val="28"/>
        </w:rPr>
        <w:t xml:space="preserve"> компонента</w:t>
      </w:r>
      <w:r w:rsidRPr="0085441A">
        <w:rPr>
          <w:rFonts w:ascii="Times New Roman" w:eastAsia="Newton-Regular" w:hAnsi="Times New Roman" w:cs="Times New Roman"/>
          <w:sz w:val="28"/>
          <w:szCs w:val="28"/>
        </w:rPr>
        <w:t xml:space="preserve"> на внутреннем портале и через еженедельную рассылку по электронной почте сотрудники получали информацию о здоровом питании. По данным мониторинга здоровья, проведенного спустя год с момента начала кампании, 40% работников стали употреблять больше фруктов и овощей, 22% снизили потребле</w:t>
      </w:r>
      <w:r w:rsidRPr="0085441A">
        <w:rPr>
          <w:rFonts w:ascii="Times New Roman" w:hAnsi="Times New Roman" w:cs="Times New Roman"/>
          <w:sz w:val="28"/>
          <w:szCs w:val="28"/>
        </w:rPr>
        <w:t xml:space="preserve">ние соли, 35% — потребление жиров и сахара, 9% отказались от курения. Также на территории </w:t>
      </w:r>
      <w:r w:rsidRPr="0085441A">
        <w:rPr>
          <w:rFonts w:ascii="Times New Roman" w:hAnsi="Times New Roman" w:cs="Times New Roman"/>
          <w:sz w:val="28"/>
          <w:szCs w:val="28"/>
        </w:rPr>
        <w:lastRenderedPageBreak/>
        <w:t>предприятия была успешно реализована кампания «Здоровый вес!», направленная на оказание помощи сотрудникам в снижении избыточной массы тела. Всем сотрудникам, которые приняли участие в данной кампании выдавались буклеты с рекомендациями по снижению массы тела, здоровому питанию и физической активности. Помимо этого, еженедельно по электронной почте осуществлялась рассылка с дополнительными рекомендациями. В результате участникам кампании удалось снизить массу тела на 5—21 кг</w:t>
      </w:r>
      <w:r w:rsidR="00D107CB" w:rsidRPr="0085441A">
        <w:rPr>
          <w:rFonts w:ascii="Times New Roman" w:hAnsi="Times New Roman" w:cs="Times New Roman"/>
          <w:sz w:val="28"/>
          <w:szCs w:val="28"/>
        </w:rPr>
        <w:t>.</w:t>
      </w:r>
    </w:p>
    <w:p w:rsidR="009D74B9" w:rsidRDefault="009D74B9" w:rsidP="00ED32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Среди успешных практик Омского региона:</w:t>
      </w:r>
    </w:p>
    <w:p w:rsidR="009D74B9" w:rsidRPr="0085441A" w:rsidRDefault="00B70E12" w:rsidP="008544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B70E12">
        <w:rPr>
          <w:rFonts w:ascii="Times New Roman" w:eastAsia="Calibri" w:hAnsi="Times New Roman" w:cs="Times New Roman"/>
          <w:bCs/>
          <w:sz w:val="28"/>
          <w:szCs w:val="28"/>
        </w:rPr>
        <w:t xml:space="preserve">Практики </w:t>
      </w:r>
      <w:r w:rsidRPr="00B70E12">
        <w:rPr>
          <w:rFonts w:ascii="Times New Roman" w:hAnsi="Times New Roman" w:cs="Times New Roman"/>
          <w:sz w:val="28"/>
          <w:szCs w:val="28"/>
        </w:rPr>
        <w:t>акционерного общества «ОМСК-ПРИГОРОД», направленные на повышение физической активности работников: для работников компании проводятся турниры по настольному теннису, победителей награждают спортивным инвентарем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70E12">
        <w:rPr>
          <w:rFonts w:ascii="Times New Roman" w:hAnsi="Times New Roman" w:cs="Times New Roman"/>
          <w:sz w:val="28"/>
          <w:szCs w:val="28"/>
        </w:rPr>
        <w:t>ракетки, мячи и др., оборудован спортивный зал</w:t>
      </w:r>
      <w:r>
        <w:rPr>
          <w:rFonts w:ascii="Times New Roman" w:hAnsi="Times New Roman" w:cs="Times New Roman"/>
          <w:sz w:val="28"/>
          <w:szCs w:val="28"/>
        </w:rPr>
        <w:t xml:space="preserve">, установлено 6 тренажеров: </w:t>
      </w:r>
      <w:r w:rsidRPr="00B70E12">
        <w:rPr>
          <w:rFonts w:ascii="Times New Roman" w:hAnsi="Times New Roman" w:cs="Times New Roman"/>
          <w:sz w:val="28"/>
          <w:szCs w:val="28"/>
        </w:rPr>
        <w:t>на регулярной основе спортзал посещают 35 работников;  ежегодно, в летнее время года, работники компании совершают не менее двух туристических сплав</w:t>
      </w:r>
      <w:r w:rsidR="0085441A">
        <w:rPr>
          <w:rFonts w:ascii="Times New Roman" w:hAnsi="Times New Roman" w:cs="Times New Roman"/>
          <w:sz w:val="28"/>
          <w:szCs w:val="28"/>
        </w:rPr>
        <w:t>ов</w:t>
      </w:r>
      <w:r w:rsidRPr="00B70E12">
        <w:rPr>
          <w:rFonts w:ascii="Times New Roman" w:hAnsi="Times New Roman" w:cs="Times New Roman"/>
          <w:sz w:val="28"/>
          <w:szCs w:val="28"/>
        </w:rPr>
        <w:t xml:space="preserve"> по реке Омь</w:t>
      </w:r>
      <w:r w:rsidR="0085441A">
        <w:rPr>
          <w:rFonts w:ascii="Times New Roman" w:hAnsi="Times New Roman" w:cs="Times New Roman"/>
          <w:sz w:val="28"/>
          <w:szCs w:val="28"/>
        </w:rPr>
        <w:t xml:space="preserve"> с  </w:t>
      </w:r>
      <w:r w:rsidRPr="00B70E12">
        <w:rPr>
          <w:rFonts w:ascii="Times New Roman" w:hAnsi="Times New Roman" w:cs="Times New Roman"/>
          <w:sz w:val="28"/>
          <w:szCs w:val="28"/>
        </w:rPr>
        <w:t>количество</w:t>
      </w:r>
      <w:r w:rsidR="0085441A">
        <w:rPr>
          <w:rFonts w:ascii="Times New Roman" w:hAnsi="Times New Roman" w:cs="Times New Roman"/>
          <w:sz w:val="28"/>
          <w:szCs w:val="28"/>
        </w:rPr>
        <w:t>м</w:t>
      </w:r>
      <w:r w:rsidRPr="00B70E12">
        <w:rPr>
          <w:rFonts w:ascii="Times New Roman" w:hAnsi="Times New Roman" w:cs="Times New Roman"/>
          <w:sz w:val="28"/>
          <w:szCs w:val="28"/>
        </w:rPr>
        <w:t xml:space="preserve"> участников –не менее 50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4B9" w:rsidRDefault="0085441A" w:rsidP="00ED32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9D74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107CB">
        <w:rPr>
          <w:rFonts w:ascii="Times New Roman" w:eastAsia="Calibri" w:hAnsi="Times New Roman" w:cs="Times New Roman"/>
          <w:bCs/>
          <w:sz w:val="28"/>
          <w:szCs w:val="28"/>
        </w:rPr>
        <w:t xml:space="preserve">Практики корпоративной программы </w:t>
      </w:r>
      <w:r w:rsidR="009D74B9" w:rsidRPr="009D74B9">
        <w:rPr>
          <w:rFonts w:ascii="Times New Roman" w:eastAsia="Calibri" w:hAnsi="Times New Roman" w:cs="Times New Roman"/>
          <w:bCs/>
          <w:sz w:val="28"/>
          <w:szCs w:val="28"/>
        </w:rPr>
        <w:t>муниципального бюджетного образовательного учреждения «Называевская гимназия» Омской области. Кампания «Сохраним здоровье коллектива»</w:t>
      </w:r>
      <w:r w:rsidR="001B64E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D107CB">
        <w:rPr>
          <w:rFonts w:ascii="Times New Roman" w:eastAsia="Calibri" w:hAnsi="Times New Roman" w:cs="Times New Roman"/>
          <w:bCs/>
          <w:sz w:val="28"/>
          <w:szCs w:val="28"/>
        </w:rPr>
        <w:t xml:space="preserve"> с целью снижения количества курящих работников включал</w:t>
      </w:r>
      <w:r w:rsidR="001B64E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D107CB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9D74B9" w:rsidRPr="009D74B9">
        <w:rPr>
          <w:rFonts w:ascii="Times New Roman" w:eastAsia="Calibri" w:hAnsi="Times New Roman" w:cs="Times New Roman"/>
          <w:bCs/>
          <w:sz w:val="28"/>
          <w:szCs w:val="28"/>
        </w:rPr>
        <w:t>нформирование на постоянной основе о запрете курения на территории учреждения и в здании (приказ учреждения в соответствии со ст. 12 «Запрет курения табака на отдельных территориях» Федерального закона № 15 от 23 февраля 2013 года «Об охране здоровья граждан от воздействия окружающего табачного дыма и последствий потребления табака» (запрет на территории, наличие знаков)</w:t>
      </w:r>
      <w:r w:rsidR="00D107CB">
        <w:rPr>
          <w:rFonts w:ascii="Times New Roman" w:eastAsia="Calibri" w:hAnsi="Times New Roman" w:cs="Times New Roman"/>
          <w:bCs/>
          <w:sz w:val="28"/>
          <w:szCs w:val="28"/>
        </w:rPr>
        <w:t>; о</w:t>
      </w:r>
      <w:r w:rsidR="009D74B9" w:rsidRPr="009D74B9">
        <w:rPr>
          <w:rFonts w:ascii="Times New Roman" w:eastAsia="Calibri" w:hAnsi="Times New Roman" w:cs="Times New Roman"/>
          <w:bCs/>
          <w:sz w:val="28"/>
          <w:szCs w:val="28"/>
        </w:rPr>
        <w:t xml:space="preserve">снащение здания детекторами дыма, </w:t>
      </w:r>
      <w:r w:rsidR="00D107CB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9D74B9" w:rsidRPr="009D74B9">
        <w:rPr>
          <w:rFonts w:ascii="Times New Roman" w:eastAsia="Calibri" w:hAnsi="Times New Roman" w:cs="Times New Roman"/>
          <w:bCs/>
          <w:sz w:val="28"/>
          <w:szCs w:val="28"/>
        </w:rPr>
        <w:t>роведение тематических информационно-коммуникационных кампаний под лозунгом «Без табачного дыма»</w:t>
      </w:r>
      <w:r w:rsidR="00D107C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9D74B9" w:rsidRPr="009D74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107CB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9D74B9" w:rsidRPr="009D74B9">
        <w:rPr>
          <w:rFonts w:ascii="Times New Roman" w:eastAsia="Calibri" w:hAnsi="Times New Roman" w:cs="Times New Roman"/>
          <w:bCs/>
          <w:sz w:val="28"/>
          <w:szCs w:val="28"/>
        </w:rPr>
        <w:t xml:space="preserve">формление </w:t>
      </w:r>
      <w:r w:rsidR="00D107CB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информационного пространства </w:t>
      </w:r>
      <w:r w:rsidR="009D74B9" w:rsidRPr="009D74B9">
        <w:rPr>
          <w:rFonts w:ascii="Times New Roman" w:eastAsia="Calibri" w:hAnsi="Times New Roman" w:cs="Times New Roman"/>
          <w:bCs/>
          <w:sz w:val="28"/>
          <w:szCs w:val="28"/>
        </w:rPr>
        <w:t xml:space="preserve">«Сохраним здоровье коллектива» с размещением информационных материалов по популяризации ЗОЖ, рекомендациями врачей. </w:t>
      </w:r>
      <w:r w:rsidR="00D107CB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9D74B9" w:rsidRPr="009D74B9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результате проведенных мероприятий 26 участников прошли программу по отказу от курения; </w:t>
      </w:r>
      <w:r w:rsidR="001B64E4">
        <w:rPr>
          <w:rFonts w:ascii="Times New Roman" w:eastAsia="Calibri" w:hAnsi="Times New Roman" w:cs="Times New Roman"/>
          <w:bCs/>
          <w:sz w:val="28"/>
          <w:szCs w:val="28"/>
        </w:rPr>
        <w:t xml:space="preserve">у </w:t>
      </w:r>
      <w:r w:rsidR="009D74B9" w:rsidRPr="009D74B9">
        <w:rPr>
          <w:rFonts w:ascii="Times New Roman" w:eastAsia="Calibri" w:hAnsi="Times New Roman" w:cs="Times New Roman"/>
          <w:bCs/>
          <w:sz w:val="28"/>
          <w:szCs w:val="28"/>
        </w:rPr>
        <w:t xml:space="preserve">10 человек </w:t>
      </w:r>
      <w:r w:rsidR="001B64E4">
        <w:rPr>
          <w:rFonts w:ascii="Times New Roman" w:eastAsia="Calibri" w:hAnsi="Times New Roman" w:cs="Times New Roman"/>
          <w:bCs/>
          <w:sz w:val="28"/>
          <w:szCs w:val="28"/>
        </w:rPr>
        <w:t>отмечено</w:t>
      </w:r>
      <w:r w:rsidR="0040099E">
        <w:rPr>
          <w:rFonts w:ascii="Times New Roman" w:eastAsia="Calibri" w:hAnsi="Times New Roman" w:cs="Times New Roman"/>
          <w:bCs/>
          <w:sz w:val="28"/>
          <w:szCs w:val="28"/>
        </w:rPr>
        <w:t xml:space="preserve"> снижение потребление табака.  </w:t>
      </w:r>
    </w:p>
    <w:p w:rsidR="0049649A" w:rsidRDefault="00D107CB" w:rsidP="00972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85441A">
        <w:rPr>
          <w:rFonts w:ascii="Times New Roman" w:eastAsia="Calibri" w:hAnsi="Times New Roman" w:cs="Times New Roman"/>
          <w:bCs/>
          <w:sz w:val="28"/>
          <w:szCs w:val="28"/>
        </w:rPr>
        <w:t>Практики к</w:t>
      </w:r>
      <w:r w:rsidR="0049649A" w:rsidRPr="0049649A">
        <w:rPr>
          <w:rFonts w:ascii="Times New Roman" w:eastAsia="Calibri" w:hAnsi="Times New Roman" w:cs="Times New Roman"/>
          <w:bCs/>
          <w:sz w:val="28"/>
          <w:szCs w:val="28"/>
        </w:rPr>
        <w:t>орпоративн</w:t>
      </w:r>
      <w:r w:rsidR="0085441A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="0049649A" w:rsidRPr="0049649A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</w:t>
      </w:r>
      <w:r w:rsidR="0085441A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49649A" w:rsidRPr="0049649A">
        <w:rPr>
          <w:rFonts w:ascii="Times New Roman" w:eastAsia="Calibri" w:hAnsi="Times New Roman" w:cs="Times New Roman"/>
          <w:bCs/>
          <w:sz w:val="28"/>
          <w:szCs w:val="28"/>
        </w:rPr>
        <w:t xml:space="preserve"> АО «Газпромнефть-ОНПЗ» «Здоровье и благополучие работников»</w:t>
      </w:r>
      <w:r>
        <w:rPr>
          <w:rFonts w:ascii="Times New Roman" w:eastAsia="Calibri" w:hAnsi="Times New Roman" w:cs="Times New Roman"/>
          <w:bCs/>
          <w:sz w:val="28"/>
          <w:szCs w:val="28"/>
        </w:rPr>
        <w:t>, направленные на снижение уровня стресса работников</w:t>
      </w:r>
      <w:r w:rsidR="0040099E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49649A" w:rsidRPr="0049649A">
        <w:rPr>
          <w:rFonts w:ascii="Times New Roman" w:eastAsia="Calibri" w:hAnsi="Times New Roman" w:cs="Times New Roman"/>
          <w:bCs/>
          <w:sz w:val="28"/>
          <w:szCs w:val="28"/>
        </w:rPr>
        <w:t>нформационно-коммуникационные кампании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включающие </w:t>
      </w:r>
      <w:r w:rsidR="0049649A" w:rsidRPr="0049649A">
        <w:rPr>
          <w:rFonts w:ascii="Times New Roman" w:eastAsia="Calibri" w:hAnsi="Times New Roman" w:cs="Times New Roman"/>
          <w:bCs/>
          <w:sz w:val="28"/>
          <w:szCs w:val="28"/>
        </w:rPr>
        <w:t>тематические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видеоуроки</w:t>
      </w:r>
      <w:r w:rsidR="0049649A" w:rsidRPr="0049649A">
        <w:rPr>
          <w:rFonts w:ascii="Times New Roman" w:eastAsia="Calibri" w:hAnsi="Times New Roman" w:cs="Times New Roman"/>
          <w:bCs/>
          <w:sz w:val="28"/>
          <w:szCs w:val="28"/>
        </w:rPr>
        <w:t xml:space="preserve"> психолога (симптомы хронического стресса и его влияние на здоровье, формула стресса, причины и профилактика негативного стресса на рабочем месте и т.п.)</w:t>
      </w:r>
      <w:r w:rsidR="00972419">
        <w:rPr>
          <w:rFonts w:ascii="Times New Roman" w:eastAsia="Calibri" w:hAnsi="Times New Roman" w:cs="Times New Roman"/>
          <w:bCs/>
          <w:sz w:val="28"/>
          <w:szCs w:val="28"/>
        </w:rPr>
        <w:t>;  ор</w:t>
      </w:r>
      <w:r w:rsidR="0049649A" w:rsidRPr="0049649A">
        <w:rPr>
          <w:rFonts w:ascii="Times New Roman" w:eastAsia="Calibri" w:hAnsi="Times New Roman" w:cs="Times New Roman"/>
          <w:bCs/>
          <w:sz w:val="28"/>
          <w:szCs w:val="28"/>
        </w:rPr>
        <w:t>ганиз</w:t>
      </w:r>
      <w:r w:rsidR="00972419">
        <w:rPr>
          <w:rFonts w:ascii="Times New Roman" w:eastAsia="Calibri" w:hAnsi="Times New Roman" w:cs="Times New Roman"/>
          <w:bCs/>
          <w:sz w:val="28"/>
          <w:szCs w:val="28"/>
        </w:rPr>
        <w:t>ация</w:t>
      </w:r>
      <w:r w:rsidR="0049649A" w:rsidRPr="0049649A">
        <w:rPr>
          <w:rFonts w:ascii="Times New Roman" w:eastAsia="Calibri" w:hAnsi="Times New Roman" w:cs="Times New Roman"/>
          <w:bCs/>
          <w:sz w:val="28"/>
          <w:szCs w:val="28"/>
        </w:rPr>
        <w:t xml:space="preserve"> конкурс</w:t>
      </w:r>
      <w:r w:rsidR="0097241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49649A" w:rsidRPr="0049649A">
        <w:rPr>
          <w:rFonts w:ascii="Times New Roman" w:eastAsia="Calibri" w:hAnsi="Times New Roman" w:cs="Times New Roman"/>
          <w:bCs/>
          <w:sz w:val="28"/>
          <w:szCs w:val="28"/>
        </w:rPr>
        <w:t xml:space="preserve"> «Зеленый офис» на самое озеленённое производственное или офисное помещение</w:t>
      </w:r>
      <w:r w:rsidR="00972419">
        <w:rPr>
          <w:rFonts w:ascii="Times New Roman" w:eastAsia="Calibri" w:hAnsi="Times New Roman" w:cs="Times New Roman"/>
          <w:bCs/>
          <w:sz w:val="28"/>
          <w:szCs w:val="28"/>
        </w:rPr>
        <w:t xml:space="preserve">, проведение дней </w:t>
      </w:r>
      <w:r w:rsidR="0049649A" w:rsidRPr="0049649A">
        <w:rPr>
          <w:rFonts w:ascii="Times New Roman" w:eastAsia="Calibri" w:hAnsi="Times New Roman" w:cs="Times New Roman"/>
          <w:bCs/>
          <w:sz w:val="28"/>
          <w:szCs w:val="28"/>
        </w:rPr>
        <w:t>здоровья «Антистресс» в ЛОЦ «им. Д.М. Карбышева»</w:t>
      </w:r>
      <w:r w:rsidR="00972419">
        <w:rPr>
          <w:rFonts w:ascii="Times New Roman" w:eastAsia="Calibri" w:hAnsi="Times New Roman" w:cs="Times New Roman"/>
          <w:bCs/>
          <w:sz w:val="28"/>
          <w:szCs w:val="28"/>
        </w:rPr>
        <w:t>, оборудование</w:t>
      </w:r>
      <w:r w:rsidR="0049649A" w:rsidRPr="0049649A">
        <w:rPr>
          <w:rFonts w:ascii="Times New Roman" w:eastAsia="Calibri" w:hAnsi="Times New Roman" w:cs="Times New Roman"/>
          <w:bCs/>
          <w:sz w:val="28"/>
          <w:szCs w:val="28"/>
        </w:rPr>
        <w:t xml:space="preserve"> комнат психоэмоциональной разгрузки с использованием аудиовизуальных эффектов психологического воздействия</w:t>
      </w:r>
      <w:r w:rsidR="00972419">
        <w:rPr>
          <w:rFonts w:ascii="Times New Roman" w:eastAsia="Calibri" w:hAnsi="Times New Roman" w:cs="Times New Roman"/>
          <w:bCs/>
          <w:sz w:val="28"/>
          <w:szCs w:val="28"/>
        </w:rPr>
        <w:t xml:space="preserve">, информационных материалов по методам релаксации и пр., проведение дней </w:t>
      </w:r>
      <w:r w:rsidR="0049649A" w:rsidRPr="0049649A">
        <w:rPr>
          <w:rFonts w:ascii="Times New Roman" w:eastAsia="Calibri" w:hAnsi="Times New Roman" w:cs="Times New Roman"/>
          <w:bCs/>
          <w:sz w:val="28"/>
          <w:szCs w:val="28"/>
        </w:rPr>
        <w:t xml:space="preserve">психоэмоционального здоровья на портале ОНПЗ, а также в эфире </w:t>
      </w:r>
      <w:r w:rsidR="0049649A" w:rsidRPr="0049649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«Нефтерадио». Результаты: доля работников, охваченных информационно коммуникационными кампаниями по управлению </w:t>
      </w:r>
      <w:r w:rsidR="007F122D" w:rsidRPr="0049649A">
        <w:rPr>
          <w:rFonts w:ascii="Times New Roman" w:eastAsia="Calibri" w:hAnsi="Times New Roman" w:cs="Times New Roman"/>
          <w:bCs/>
          <w:sz w:val="28"/>
          <w:szCs w:val="28"/>
        </w:rPr>
        <w:t>стрессом,</w:t>
      </w:r>
      <w:r w:rsidR="0049649A" w:rsidRPr="0049649A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составила 100%. Повысилась осведомленность сотрудников о способах предупреждения негативного стресса и саморегуляции психоэмоционального состояния. 28 человек прошли консультацию психотерапевта</w:t>
      </w:r>
      <w:r w:rsidR="00C75D7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75D7B" w:rsidRPr="00C75D7B" w:rsidRDefault="00C75D7B" w:rsidP="00C75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7F122D">
        <w:rPr>
          <w:rFonts w:ascii="Times New Roman" w:eastAsia="Calibri" w:hAnsi="Times New Roman" w:cs="Times New Roman"/>
          <w:bCs/>
          <w:sz w:val="28"/>
          <w:szCs w:val="28"/>
        </w:rPr>
        <w:t xml:space="preserve">Практики </w:t>
      </w:r>
      <w:r w:rsidRPr="007F122D">
        <w:rPr>
          <w:rFonts w:ascii="Times New Roman" w:hAnsi="Times New Roman" w:cs="Times New Roman"/>
          <w:sz w:val="28"/>
          <w:szCs w:val="28"/>
        </w:rPr>
        <w:t>корпоративной программы «Здоровье на рабочем месте» бюджетного учреждения</w:t>
      </w:r>
      <w:r w:rsidRPr="00C75D7B">
        <w:rPr>
          <w:rFonts w:ascii="Times New Roman" w:hAnsi="Times New Roman" w:cs="Times New Roman"/>
          <w:sz w:val="28"/>
          <w:szCs w:val="28"/>
        </w:rPr>
        <w:t xml:space="preserve"> Омской области «Комплексный центр социального обслуживания населения «Родник», направленные на повышение мотивации работников к здоровому питанию: оборудовано место приема пищи</w:t>
      </w:r>
      <w:r w:rsidR="004009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D7B">
        <w:rPr>
          <w:rFonts w:ascii="Times New Roman" w:hAnsi="Times New Roman" w:cs="Times New Roman"/>
          <w:sz w:val="28"/>
          <w:szCs w:val="28"/>
        </w:rPr>
        <w:t>отдельно отведенно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5D7B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5D7B">
        <w:rPr>
          <w:rFonts w:ascii="Times New Roman" w:hAnsi="Times New Roman" w:cs="Times New Roman"/>
          <w:sz w:val="28"/>
          <w:szCs w:val="28"/>
        </w:rPr>
        <w:t>, оборудованно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5D7B">
        <w:rPr>
          <w:rFonts w:ascii="Times New Roman" w:hAnsi="Times New Roman" w:cs="Times New Roman"/>
          <w:sz w:val="28"/>
          <w:szCs w:val="28"/>
        </w:rPr>
        <w:t xml:space="preserve"> раковиной с водой, столом, стульями, посудой, чайником, холодильником и техникой для разогрева пищи. </w:t>
      </w: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Pr="00C75D7B">
        <w:rPr>
          <w:rFonts w:ascii="Times New Roman" w:hAnsi="Times New Roman" w:cs="Times New Roman"/>
          <w:sz w:val="28"/>
          <w:szCs w:val="28"/>
        </w:rPr>
        <w:t>обеспечиваются чистой питьевой водой</w:t>
      </w:r>
      <w:r w:rsidR="007F122D">
        <w:rPr>
          <w:rFonts w:ascii="Times New Roman" w:hAnsi="Times New Roman" w:cs="Times New Roman"/>
          <w:sz w:val="28"/>
          <w:szCs w:val="28"/>
        </w:rPr>
        <w:t>,</w:t>
      </w:r>
      <w:r w:rsidRPr="00C75D7B">
        <w:rPr>
          <w:rFonts w:ascii="Times New Roman" w:hAnsi="Times New Roman" w:cs="Times New Roman"/>
          <w:sz w:val="28"/>
          <w:szCs w:val="28"/>
        </w:rPr>
        <w:t xml:space="preserve"> с целью соблюдения питьевого режима. Созданы и размещены краткие информационные сообщения внутри организации о здоровом питании, основах рациона здорового питания</w:t>
      </w:r>
      <w:r>
        <w:rPr>
          <w:rFonts w:ascii="Times New Roman" w:hAnsi="Times New Roman" w:cs="Times New Roman"/>
          <w:sz w:val="28"/>
          <w:szCs w:val="28"/>
        </w:rPr>
        <w:t xml:space="preserve">, проводятся </w:t>
      </w:r>
      <w:r w:rsidR="0040099E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40099E" w:rsidRPr="00C75D7B">
        <w:rPr>
          <w:rFonts w:ascii="Times New Roman" w:hAnsi="Times New Roman" w:cs="Times New Roman"/>
          <w:sz w:val="28"/>
          <w:szCs w:val="28"/>
        </w:rPr>
        <w:t>с</w:t>
      </w:r>
      <w:r w:rsidRPr="00C75D7B">
        <w:rPr>
          <w:rFonts w:ascii="Times New Roman" w:hAnsi="Times New Roman" w:cs="Times New Roman"/>
          <w:sz w:val="28"/>
          <w:szCs w:val="28"/>
        </w:rPr>
        <w:t xml:space="preserve"> приглашением экспертов в области питания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5D7B">
        <w:rPr>
          <w:rFonts w:ascii="Times New Roman" w:hAnsi="Times New Roman" w:cs="Times New Roman"/>
          <w:sz w:val="28"/>
          <w:szCs w:val="28"/>
        </w:rPr>
        <w:t>мастер</w:t>
      </w:r>
      <w:r w:rsidR="0040099E">
        <w:rPr>
          <w:rFonts w:ascii="Times New Roman" w:hAnsi="Times New Roman" w:cs="Times New Roman"/>
          <w:sz w:val="28"/>
          <w:szCs w:val="28"/>
        </w:rPr>
        <w:t>-</w:t>
      </w:r>
      <w:r w:rsidRPr="00C75D7B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5D7B">
        <w:rPr>
          <w:rFonts w:ascii="Times New Roman" w:hAnsi="Times New Roman" w:cs="Times New Roman"/>
          <w:sz w:val="28"/>
          <w:szCs w:val="28"/>
        </w:rPr>
        <w:t xml:space="preserve"> и семинар</w:t>
      </w:r>
      <w:r>
        <w:rPr>
          <w:rFonts w:ascii="Times New Roman" w:hAnsi="Times New Roman" w:cs="Times New Roman"/>
          <w:sz w:val="28"/>
          <w:szCs w:val="28"/>
        </w:rPr>
        <w:t>ы с участием</w:t>
      </w:r>
      <w:r w:rsidRPr="00C75D7B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D7B">
        <w:rPr>
          <w:rFonts w:ascii="Times New Roman" w:hAnsi="Times New Roman" w:cs="Times New Roman"/>
          <w:sz w:val="28"/>
          <w:szCs w:val="28"/>
        </w:rPr>
        <w:t>-диетолог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D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врача</w:t>
      </w:r>
      <w:r w:rsidRPr="00C75D7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профилактике. В результате </w:t>
      </w:r>
      <w:r w:rsidRPr="00C75D7B">
        <w:rPr>
          <w:rFonts w:ascii="Times New Roman" w:hAnsi="Times New Roman" w:cs="Times New Roman"/>
          <w:sz w:val="28"/>
          <w:szCs w:val="28"/>
        </w:rPr>
        <w:t>35% сотрудников изменили свой рацион в сторону оздоровления.</w:t>
      </w:r>
    </w:p>
    <w:p w:rsidR="0072602B" w:rsidRDefault="00ED32C9" w:rsidP="00726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2D9">
        <w:rPr>
          <w:rFonts w:ascii="Times New Roman" w:hAnsi="Times New Roman" w:cs="Times New Roman"/>
          <w:sz w:val="28"/>
          <w:szCs w:val="28"/>
        </w:rPr>
        <w:t>А вы готовы переформатировать привычки и в</w:t>
      </w:r>
      <w:r w:rsidR="007F7A61">
        <w:rPr>
          <w:rFonts w:ascii="Times New Roman" w:hAnsi="Times New Roman" w:cs="Times New Roman"/>
          <w:sz w:val="28"/>
          <w:szCs w:val="28"/>
        </w:rPr>
        <w:t xml:space="preserve">недрить практики, способствующие сохранению и укреплению здоровья </w:t>
      </w:r>
      <w:r w:rsidRPr="001D52D9">
        <w:rPr>
          <w:rFonts w:ascii="Times New Roman" w:hAnsi="Times New Roman" w:cs="Times New Roman"/>
          <w:sz w:val="28"/>
          <w:szCs w:val="28"/>
        </w:rPr>
        <w:t>на рабочем месте?</w:t>
      </w:r>
      <w:r w:rsidR="002B0387">
        <w:rPr>
          <w:rFonts w:ascii="Times New Roman" w:hAnsi="Times New Roman" w:cs="Times New Roman"/>
          <w:sz w:val="28"/>
          <w:szCs w:val="28"/>
        </w:rPr>
        <w:t xml:space="preserve"> </w:t>
      </w:r>
      <w:r w:rsidR="0040099E">
        <w:rPr>
          <w:rFonts w:ascii="Times New Roman" w:hAnsi="Times New Roman" w:cs="Times New Roman"/>
          <w:sz w:val="28"/>
          <w:szCs w:val="28"/>
        </w:rPr>
        <w:t>По вопросам разработки и внедрения корпоративных программ укрепления здоровья работников можно обратиться в отдел разработки, реализации и мониторинга программ укрепления общественного здоровья БУЗОО «Областной центр общественного здоровья и медицинской профилактики».</w:t>
      </w:r>
    </w:p>
    <w:p w:rsidR="0072602B" w:rsidRDefault="0072602B" w:rsidP="003F7F1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7F16" w:rsidRPr="003F7F16" w:rsidRDefault="003F7F16" w:rsidP="003F7F1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7F16">
        <w:rPr>
          <w:rFonts w:ascii="Times New Roman" w:hAnsi="Times New Roman" w:cs="Times New Roman"/>
          <w:i/>
          <w:iCs/>
          <w:sz w:val="28"/>
          <w:szCs w:val="28"/>
        </w:rPr>
        <w:t xml:space="preserve">Ведущий аналитик отдела разработки, реализации и мониторинга программ общественного здоровья, Елена Евгеньевна Паустьян </w:t>
      </w:r>
    </w:p>
    <w:p w:rsidR="007F122D" w:rsidRDefault="007F122D" w:rsidP="0029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F122D" w:rsidRDefault="007F122D" w:rsidP="0029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F7F16" w:rsidRPr="007F122D" w:rsidRDefault="003F7F16" w:rsidP="0029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122D">
        <w:rPr>
          <w:rFonts w:ascii="Times New Roman" w:hAnsi="Times New Roman" w:cs="Times New Roman"/>
          <w:sz w:val="18"/>
          <w:szCs w:val="18"/>
        </w:rPr>
        <w:t>Источники</w:t>
      </w:r>
    </w:p>
    <w:p w:rsidR="00545AFE" w:rsidRPr="007F122D" w:rsidRDefault="00545AFE" w:rsidP="007F122D">
      <w:pPr>
        <w:pStyle w:val="a7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F122D">
        <w:rPr>
          <w:rFonts w:ascii="Times New Roman" w:hAnsi="Times New Roman" w:cs="Times New Roman"/>
          <w:bCs/>
          <w:sz w:val="18"/>
          <w:szCs w:val="18"/>
        </w:rPr>
        <w:t xml:space="preserve">Голигузова Г.В. Человеческий капитал – основа эффективной деятельности организации </w:t>
      </w:r>
      <w:r w:rsidRPr="007F122D">
        <w:rPr>
          <w:rFonts w:ascii="Times New Roman" w:hAnsi="Times New Roman" w:cs="Times New Roman"/>
          <w:spacing w:val="-6"/>
          <w:sz w:val="18"/>
          <w:szCs w:val="18"/>
        </w:rPr>
        <w:t>[Электронный источник</w:t>
      </w:r>
      <w:r w:rsidRPr="007F122D">
        <w:rPr>
          <w:rFonts w:ascii="Times New Roman" w:hAnsi="Times New Roman" w:cs="Times New Roman"/>
          <w:sz w:val="18"/>
          <w:szCs w:val="18"/>
        </w:rPr>
        <w:t>]</w:t>
      </w:r>
      <w:r w:rsidRPr="007F122D">
        <w:rPr>
          <w:rFonts w:ascii="Times New Roman" w:hAnsi="Times New Roman" w:cs="Times New Roman"/>
          <w:bCs/>
          <w:kern w:val="36"/>
          <w:sz w:val="18"/>
          <w:szCs w:val="18"/>
        </w:rPr>
        <w:t xml:space="preserve"> </w:t>
      </w:r>
      <w:r w:rsidRPr="007F122D">
        <w:rPr>
          <w:rFonts w:ascii="Times New Roman" w:hAnsi="Times New Roman" w:cs="Times New Roman"/>
          <w:bCs/>
          <w:sz w:val="18"/>
          <w:szCs w:val="18"/>
        </w:rPr>
        <w:t xml:space="preserve">//Дискурс – 2019 – №2. – С. 35-38. </w:t>
      </w:r>
      <w:r w:rsidRPr="007F122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URL</w:t>
      </w:r>
      <w:r w:rsidRPr="007F122D">
        <w:rPr>
          <w:rFonts w:ascii="Times New Roman" w:hAnsi="Times New Roman" w:cs="Times New Roman"/>
          <w:sz w:val="18"/>
          <w:szCs w:val="18"/>
          <w:shd w:val="clear" w:color="auto" w:fill="FFFFFF"/>
        </w:rPr>
        <w:t>:</w:t>
      </w:r>
      <w:r w:rsidRPr="007F122D">
        <w:rPr>
          <w:rFonts w:ascii="Times New Roman" w:hAnsi="Times New Roman" w:cs="Times New Roman"/>
          <w:sz w:val="18"/>
          <w:szCs w:val="18"/>
        </w:rPr>
        <w:t xml:space="preserve"> </w:t>
      </w:r>
      <w:r w:rsidRPr="007F122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https://discourse.elpub.ru/jour/article/view/245 </w:t>
      </w:r>
      <w:r w:rsidRPr="007F122D">
        <w:rPr>
          <w:rFonts w:ascii="Times New Roman" w:hAnsi="Times New Roman" w:cs="Times New Roman"/>
          <w:bCs/>
          <w:sz w:val="18"/>
          <w:szCs w:val="18"/>
        </w:rPr>
        <w:t>(дата обращения 03.04.2025).</w:t>
      </w:r>
    </w:p>
    <w:p w:rsidR="00545AFE" w:rsidRPr="007F122D" w:rsidRDefault="00545AFE" w:rsidP="007F122D">
      <w:pPr>
        <w:pStyle w:val="a7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F122D">
        <w:rPr>
          <w:rFonts w:ascii="Times New Roman" w:hAnsi="Times New Roman" w:cs="Times New Roman"/>
          <w:sz w:val="18"/>
          <w:szCs w:val="18"/>
        </w:rPr>
        <w:t>Колмаков, В.В., Полякова, А.Г. «Обеспечение здоровья населения как инвестиция в человеческий капитал»</w:t>
      </w:r>
      <w:r w:rsidRPr="007F122D">
        <w:rPr>
          <w:rFonts w:ascii="Times New Roman" w:hAnsi="Times New Roman" w:cs="Times New Roman"/>
          <w:spacing w:val="-6"/>
          <w:sz w:val="18"/>
          <w:szCs w:val="18"/>
        </w:rPr>
        <w:t xml:space="preserve"> [Электронный источник</w:t>
      </w:r>
      <w:r w:rsidRPr="007F122D">
        <w:rPr>
          <w:rFonts w:ascii="Times New Roman" w:hAnsi="Times New Roman" w:cs="Times New Roman"/>
          <w:sz w:val="18"/>
          <w:szCs w:val="18"/>
        </w:rPr>
        <w:t xml:space="preserve">] // В.В. Колмаков, А.Г. Полякова// Азимут научных исследований: экономика и управление. – 2017. </w:t>
      </w:r>
      <w:r w:rsidRPr="007F122D">
        <w:rPr>
          <w:rFonts w:ascii="Times New Roman" w:hAnsi="Times New Roman" w:cs="Times New Roman"/>
          <w:bCs/>
          <w:sz w:val="18"/>
          <w:szCs w:val="18"/>
        </w:rPr>
        <w:t xml:space="preserve">– </w:t>
      </w:r>
      <w:r w:rsidRPr="007F122D">
        <w:rPr>
          <w:rFonts w:ascii="Times New Roman" w:hAnsi="Times New Roman" w:cs="Times New Roman"/>
          <w:sz w:val="18"/>
          <w:szCs w:val="18"/>
        </w:rPr>
        <w:t xml:space="preserve">№3. </w:t>
      </w:r>
      <w:r w:rsidRPr="007F122D">
        <w:rPr>
          <w:rFonts w:ascii="Times New Roman" w:hAnsi="Times New Roman" w:cs="Times New Roman"/>
          <w:bCs/>
          <w:sz w:val="18"/>
          <w:szCs w:val="18"/>
        </w:rPr>
        <w:t xml:space="preserve">– </w:t>
      </w:r>
      <w:r w:rsidRPr="007F122D">
        <w:rPr>
          <w:rFonts w:ascii="Times New Roman" w:hAnsi="Times New Roman" w:cs="Times New Roman"/>
          <w:sz w:val="18"/>
          <w:szCs w:val="18"/>
        </w:rPr>
        <w:t xml:space="preserve">С. 190-194. </w:t>
      </w:r>
      <w:r w:rsidRPr="007F122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URL</w:t>
      </w:r>
      <w:r w:rsidRPr="007F122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: </w:t>
      </w:r>
      <w:r w:rsidRPr="007F122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https</w:t>
      </w:r>
      <w:r w:rsidRPr="007F122D">
        <w:rPr>
          <w:rFonts w:ascii="Times New Roman" w:hAnsi="Times New Roman" w:cs="Times New Roman"/>
          <w:sz w:val="18"/>
          <w:szCs w:val="18"/>
          <w:shd w:val="clear" w:color="auto" w:fill="FFFFFF"/>
        </w:rPr>
        <w:t>://</w:t>
      </w:r>
      <w:r w:rsidRPr="007F122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cyberleninka</w:t>
      </w:r>
      <w:r w:rsidRPr="007F122D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7F122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ru</w:t>
      </w:r>
      <w:r w:rsidRPr="007F122D">
        <w:rPr>
          <w:rFonts w:ascii="Times New Roman" w:hAnsi="Times New Roman" w:cs="Times New Roman"/>
          <w:sz w:val="18"/>
          <w:szCs w:val="18"/>
          <w:shd w:val="clear" w:color="auto" w:fill="FFFFFF"/>
        </w:rPr>
        <w:t>/</w:t>
      </w:r>
      <w:r w:rsidRPr="007F122D">
        <w:rPr>
          <w:rFonts w:ascii="Times New Roman" w:hAnsi="Times New Roman" w:cs="Times New Roman"/>
          <w:bCs/>
          <w:sz w:val="18"/>
          <w:szCs w:val="18"/>
        </w:rPr>
        <w:t xml:space="preserve">(дата обращения </w:t>
      </w:r>
      <w:r w:rsidR="00605785" w:rsidRPr="007F122D">
        <w:rPr>
          <w:rFonts w:ascii="Times New Roman" w:hAnsi="Times New Roman" w:cs="Times New Roman"/>
          <w:bCs/>
          <w:sz w:val="18"/>
          <w:szCs w:val="18"/>
        </w:rPr>
        <w:t>03</w:t>
      </w:r>
      <w:r w:rsidRPr="007F122D">
        <w:rPr>
          <w:rFonts w:ascii="Times New Roman" w:hAnsi="Times New Roman" w:cs="Times New Roman"/>
          <w:bCs/>
          <w:sz w:val="18"/>
          <w:szCs w:val="18"/>
        </w:rPr>
        <w:t>.0</w:t>
      </w:r>
      <w:r w:rsidR="00605785" w:rsidRPr="007F122D">
        <w:rPr>
          <w:rFonts w:ascii="Times New Roman" w:hAnsi="Times New Roman" w:cs="Times New Roman"/>
          <w:bCs/>
          <w:sz w:val="18"/>
          <w:szCs w:val="18"/>
        </w:rPr>
        <w:t>4</w:t>
      </w:r>
      <w:r w:rsidRPr="007F122D">
        <w:rPr>
          <w:rFonts w:ascii="Times New Roman" w:hAnsi="Times New Roman" w:cs="Times New Roman"/>
          <w:bCs/>
          <w:sz w:val="18"/>
          <w:szCs w:val="18"/>
        </w:rPr>
        <w:t>.202</w:t>
      </w:r>
      <w:r w:rsidR="00605785" w:rsidRPr="007F122D">
        <w:rPr>
          <w:rFonts w:ascii="Times New Roman" w:hAnsi="Times New Roman" w:cs="Times New Roman"/>
          <w:bCs/>
          <w:sz w:val="18"/>
          <w:szCs w:val="18"/>
        </w:rPr>
        <w:t>5</w:t>
      </w:r>
      <w:r w:rsidRPr="007F122D">
        <w:rPr>
          <w:rFonts w:ascii="Times New Roman" w:hAnsi="Times New Roman" w:cs="Times New Roman"/>
          <w:bCs/>
          <w:sz w:val="18"/>
          <w:szCs w:val="18"/>
        </w:rPr>
        <w:t>).</w:t>
      </w:r>
    </w:p>
    <w:p w:rsidR="00545AFE" w:rsidRPr="007F122D" w:rsidRDefault="000A1753" w:rsidP="007F122D">
      <w:pPr>
        <w:pStyle w:val="a7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hyperlink r:id="rId7" w:history="1">
        <w:r w:rsidR="00545AFE" w:rsidRPr="007F122D">
          <w:rPr>
            <w:rStyle w:val="af1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 Концевая</w:t>
        </w:r>
      </w:hyperlink>
      <w:r w:rsidR="00545AFE" w:rsidRPr="007F122D">
        <w:rPr>
          <w:rFonts w:ascii="Times New Roman" w:hAnsi="Times New Roman" w:cs="Times New Roman"/>
          <w:sz w:val="18"/>
          <w:szCs w:val="18"/>
        </w:rPr>
        <w:t xml:space="preserve"> А.В., Анциферова А.А., Калинина А.М., Попович М.В. и другие. </w:t>
      </w:r>
      <w:r w:rsidR="00545AFE" w:rsidRPr="007F122D">
        <w:rPr>
          <w:rFonts w:ascii="Times New Roman" w:hAnsi="Times New Roman" w:cs="Times New Roman"/>
          <w:spacing w:val="-6"/>
          <w:sz w:val="18"/>
          <w:szCs w:val="18"/>
        </w:rPr>
        <w:t>[Электронный источник</w:t>
      </w:r>
      <w:r w:rsidR="00545AFE" w:rsidRPr="007F122D">
        <w:rPr>
          <w:rFonts w:ascii="Times New Roman" w:hAnsi="Times New Roman" w:cs="Times New Roman"/>
          <w:sz w:val="18"/>
          <w:szCs w:val="18"/>
        </w:rPr>
        <w:t xml:space="preserve">] Обзор отечественного опыта реализации корпоративных программ укрепления здоровья, направленных на коррекцию поведенческих факторов риска // Профилактическая медицина 2021, Т. 24, №1, </w:t>
      </w:r>
      <w:r w:rsidR="007F7A61" w:rsidRPr="007F122D">
        <w:rPr>
          <w:rFonts w:ascii="Times New Roman" w:hAnsi="Times New Roman" w:cs="Times New Roman"/>
          <w:sz w:val="18"/>
          <w:szCs w:val="18"/>
        </w:rPr>
        <w:t>С</w:t>
      </w:r>
      <w:r w:rsidR="00545AFE" w:rsidRPr="007F122D">
        <w:rPr>
          <w:rFonts w:ascii="Times New Roman" w:hAnsi="Times New Roman" w:cs="Times New Roman"/>
          <w:sz w:val="18"/>
          <w:szCs w:val="18"/>
        </w:rPr>
        <w:t xml:space="preserve">. 109-117 </w:t>
      </w:r>
      <w:r w:rsidR="00545AFE" w:rsidRPr="007F122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URL</w:t>
      </w:r>
      <w:r w:rsidR="00545AFE" w:rsidRPr="007F122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: https://doi.org/10.17116/profmed202124011109 </w:t>
      </w:r>
      <w:r w:rsidR="00545AFE" w:rsidRPr="007F122D">
        <w:rPr>
          <w:rFonts w:ascii="Times New Roman" w:hAnsi="Times New Roman" w:cs="Times New Roman"/>
          <w:bCs/>
          <w:sz w:val="18"/>
          <w:szCs w:val="18"/>
        </w:rPr>
        <w:t>(дата обращения 02.04.01.2024).</w:t>
      </w:r>
    </w:p>
    <w:p w:rsidR="00250CA8" w:rsidRPr="007F122D" w:rsidRDefault="00250CA8" w:rsidP="007F122D">
      <w:pPr>
        <w:pStyle w:val="a7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F122D">
        <w:rPr>
          <w:rFonts w:ascii="Times New Roman" w:hAnsi="Times New Roman" w:cs="Times New Roman"/>
          <w:sz w:val="18"/>
          <w:szCs w:val="18"/>
        </w:rPr>
        <w:t xml:space="preserve">Концевая А.В. Модельные корпоративные программы укрепления здоровья работающих и лучшие практики. Презентация. </w:t>
      </w:r>
      <w:r w:rsidRPr="007F122D">
        <w:rPr>
          <w:rFonts w:ascii="Times New Roman" w:hAnsi="Times New Roman" w:cs="Times New Roman"/>
          <w:spacing w:val="-6"/>
          <w:sz w:val="18"/>
          <w:szCs w:val="18"/>
        </w:rPr>
        <w:t>[Электронный источник</w:t>
      </w:r>
      <w:r w:rsidRPr="007F122D">
        <w:rPr>
          <w:rFonts w:ascii="Times New Roman" w:hAnsi="Times New Roman" w:cs="Times New Roman"/>
          <w:sz w:val="18"/>
          <w:szCs w:val="18"/>
        </w:rPr>
        <w:t>]</w:t>
      </w:r>
      <w:r w:rsidR="00354322" w:rsidRPr="007F122D">
        <w:rPr>
          <w:rFonts w:ascii="Times New Roman" w:hAnsi="Times New Roman" w:cs="Times New Roman"/>
          <w:sz w:val="18"/>
          <w:szCs w:val="18"/>
        </w:rPr>
        <w:t xml:space="preserve">. </w:t>
      </w:r>
      <w:r w:rsidRPr="007F122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URL</w:t>
      </w:r>
      <w:r w:rsidRPr="007F122D"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Pr="007F122D">
          <w:rPr>
            <w:rStyle w:val="af1"/>
            <w:rFonts w:ascii="Times New Roman" w:hAnsi="Times New Roman" w:cs="Times New Roman"/>
            <w:sz w:val="18"/>
            <w:szCs w:val="18"/>
            <w:lang w:val="en-US"/>
          </w:rPr>
          <w:t>https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</w:rPr>
          <w:t>://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  <w:lang w:val="en-US"/>
          </w:rPr>
          <w:t>org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</w:rPr>
          <w:t>.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  <w:lang w:val="en-US"/>
          </w:rPr>
          <w:t>gnicpm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</w:rPr>
          <w:t>.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  <w:lang w:val="en-US"/>
          </w:rPr>
          <w:t>ru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</w:rPr>
          <w:t>/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  <w:lang w:val="en-US"/>
          </w:rPr>
          <w:t>wp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</w:rPr>
          <w:t>-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  <w:lang w:val="en-US"/>
          </w:rPr>
          <w:t>content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</w:rPr>
          <w:t>/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  <w:lang w:val="en-US"/>
          </w:rPr>
          <w:t>uploads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</w:rPr>
          <w:t>/2025/03/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  <w:lang w:val="en-US"/>
          </w:rPr>
          <w:t>konczevaya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</w:rPr>
          <w:t>-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  <w:lang w:val="en-US"/>
          </w:rPr>
          <w:t>a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</w:rPr>
          <w:t>.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  <w:lang w:val="en-US"/>
          </w:rPr>
          <w:t>v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</w:rPr>
          <w:t>.-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  <w:lang w:val="en-US"/>
          </w:rPr>
          <w:t>seminar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</w:rPr>
          <w:t>-12.03.2025.</w:t>
        </w:r>
        <w:r w:rsidRPr="007F122D">
          <w:rPr>
            <w:rStyle w:val="af1"/>
            <w:rFonts w:ascii="Times New Roman" w:hAnsi="Times New Roman" w:cs="Times New Roman"/>
            <w:sz w:val="18"/>
            <w:szCs w:val="18"/>
            <w:lang w:val="en-US"/>
          </w:rPr>
          <w:t>pdf</w:t>
        </w:r>
      </w:hyperlink>
      <w:r w:rsidR="007F7A61" w:rsidRPr="007F122D">
        <w:rPr>
          <w:rFonts w:ascii="Times New Roman" w:hAnsi="Times New Roman" w:cs="Times New Roman"/>
          <w:sz w:val="18"/>
          <w:szCs w:val="18"/>
        </w:rPr>
        <w:t xml:space="preserve"> </w:t>
      </w:r>
      <w:r w:rsidRPr="007F122D">
        <w:rPr>
          <w:rFonts w:ascii="Times New Roman" w:hAnsi="Times New Roman" w:cs="Times New Roman"/>
          <w:bCs/>
          <w:sz w:val="18"/>
          <w:szCs w:val="18"/>
        </w:rPr>
        <w:t>(дата обращения 03.04.2025).</w:t>
      </w:r>
    </w:p>
    <w:p w:rsidR="00545AFE" w:rsidRPr="007F122D" w:rsidRDefault="00354322" w:rsidP="007F122D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7F122D">
        <w:rPr>
          <w:rFonts w:ascii="Times New Roman" w:hAnsi="Times New Roman" w:cs="Times New Roman"/>
          <w:sz w:val="18"/>
          <w:szCs w:val="18"/>
        </w:rPr>
        <w:t xml:space="preserve">Бастрыгина В.А., Конарева Е.Г. Сборник лучших практик корпоративных программ по реализации мероприятий, направленных на повышение мотивации населения к ведению здорового образ жизни. – Омск, 2024 </w:t>
      </w:r>
      <w:r w:rsidRPr="007F122D">
        <w:rPr>
          <w:rFonts w:ascii="Times New Roman" w:hAnsi="Times New Roman" w:cs="Times New Roman"/>
          <w:spacing w:val="-6"/>
          <w:sz w:val="18"/>
          <w:szCs w:val="18"/>
        </w:rPr>
        <w:t>[Электронный источник</w:t>
      </w:r>
      <w:r w:rsidRPr="007F122D">
        <w:rPr>
          <w:rFonts w:ascii="Times New Roman" w:hAnsi="Times New Roman" w:cs="Times New Roman"/>
          <w:sz w:val="18"/>
          <w:szCs w:val="18"/>
        </w:rPr>
        <w:t>].</w:t>
      </w:r>
      <w:r w:rsidRPr="007F122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F122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URL</w:t>
      </w:r>
      <w:r w:rsidR="001D52D9" w:rsidRPr="007F122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: http://centrpro.omskzdrav.ru/images/mastrdata/PORTAL/2404/sbornik.pdf</w:t>
      </w:r>
    </w:p>
    <w:p w:rsidR="00354322" w:rsidRPr="007F122D" w:rsidRDefault="00354322" w:rsidP="00250CA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sectPr w:rsidR="00354322" w:rsidRPr="007F122D" w:rsidSect="00941E05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753" w:rsidRDefault="000A1753" w:rsidP="007552A4">
      <w:pPr>
        <w:spacing w:after="0" w:line="240" w:lineRule="auto"/>
      </w:pPr>
      <w:r>
        <w:separator/>
      </w:r>
    </w:p>
  </w:endnote>
  <w:endnote w:type="continuationSeparator" w:id="0">
    <w:p w:rsidR="000A1753" w:rsidRDefault="000A1753" w:rsidP="0075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Newton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497022"/>
      <w:docPartObj>
        <w:docPartGallery w:val="Page Numbers (Bottom of Page)"/>
        <w:docPartUnique/>
      </w:docPartObj>
    </w:sdtPr>
    <w:sdtEndPr/>
    <w:sdtContent>
      <w:p w:rsidR="007552A4" w:rsidRDefault="004E2E13">
        <w:pPr>
          <w:pStyle w:val="af"/>
          <w:jc w:val="center"/>
        </w:pPr>
        <w:r>
          <w:fldChar w:fldCharType="begin"/>
        </w:r>
        <w:r w:rsidR="007552A4">
          <w:instrText>PAGE   \* MERGEFORMAT</w:instrText>
        </w:r>
        <w:r>
          <w:fldChar w:fldCharType="separate"/>
        </w:r>
        <w:r w:rsidR="00213BBC">
          <w:rPr>
            <w:noProof/>
          </w:rPr>
          <w:t>2</w:t>
        </w:r>
        <w:r>
          <w:fldChar w:fldCharType="end"/>
        </w:r>
      </w:p>
    </w:sdtContent>
  </w:sdt>
  <w:p w:rsidR="007552A4" w:rsidRDefault="007552A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753" w:rsidRDefault="000A1753" w:rsidP="007552A4">
      <w:pPr>
        <w:spacing w:after="0" w:line="240" w:lineRule="auto"/>
      </w:pPr>
      <w:r>
        <w:separator/>
      </w:r>
    </w:p>
  </w:footnote>
  <w:footnote w:type="continuationSeparator" w:id="0">
    <w:p w:rsidR="000A1753" w:rsidRDefault="000A1753" w:rsidP="00755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93966"/>
    <w:multiLevelType w:val="hybridMultilevel"/>
    <w:tmpl w:val="99FCED4C"/>
    <w:lvl w:ilvl="0" w:tplc="103C1770">
      <w:start w:val="1"/>
      <w:numFmt w:val="decimal"/>
      <w:lvlText w:val="%1."/>
      <w:lvlJc w:val="left"/>
      <w:pPr>
        <w:ind w:left="1069" w:hanging="360"/>
      </w:pPr>
      <w:rPr>
        <w:rFonts w:ascii="Calibri" w:eastAsiaTheme="minorEastAsia" w:hAnsi="Calibri" w:cs="Calibri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715"/>
    <w:rsid w:val="0001162D"/>
    <w:rsid w:val="0002363F"/>
    <w:rsid w:val="00052715"/>
    <w:rsid w:val="0005696C"/>
    <w:rsid w:val="000A1753"/>
    <w:rsid w:val="000A51A2"/>
    <w:rsid w:val="00104EC9"/>
    <w:rsid w:val="00172F9E"/>
    <w:rsid w:val="00180B2E"/>
    <w:rsid w:val="001B64E4"/>
    <w:rsid w:val="001D52D9"/>
    <w:rsid w:val="00213BBC"/>
    <w:rsid w:val="00250CA8"/>
    <w:rsid w:val="00262EE7"/>
    <w:rsid w:val="00294E8F"/>
    <w:rsid w:val="002B0387"/>
    <w:rsid w:val="002F0C2E"/>
    <w:rsid w:val="0031773D"/>
    <w:rsid w:val="00354322"/>
    <w:rsid w:val="003B7E53"/>
    <w:rsid w:val="003D1B8A"/>
    <w:rsid w:val="003F7F16"/>
    <w:rsid w:val="0040099E"/>
    <w:rsid w:val="00430656"/>
    <w:rsid w:val="0049649A"/>
    <w:rsid w:val="004E2E13"/>
    <w:rsid w:val="00545AFE"/>
    <w:rsid w:val="00605785"/>
    <w:rsid w:val="006165A6"/>
    <w:rsid w:val="00656B6C"/>
    <w:rsid w:val="006B6385"/>
    <w:rsid w:val="006D605B"/>
    <w:rsid w:val="00707EEB"/>
    <w:rsid w:val="0072602B"/>
    <w:rsid w:val="00734434"/>
    <w:rsid w:val="007552A4"/>
    <w:rsid w:val="00755E43"/>
    <w:rsid w:val="00784909"/>
    <w:rsid w:val="007F122D"/>
    <w:rsid w:val="007F7A61"/>
    <w:rsid w:val="0085441A"/>
    <w:rsid w:val="0090746D"/>
    <w:rsid w:val="00913D7D"/>
    <w:rsid w:val="00941E05"/>
    <w:rsid w:val="00972419"/>
    <w:rsid w:val="009C1D69"/>
    <w:rsid w:val="009D74B9"/>
    <w:rsid w:val="00A032AB"/>
    <w:rsid w:val="00A62158"/>
    <w:rsid w:val="00AB6EB9"/>
    <w:rsid w:val="00B37F35"/>
    <w:rsid w:val="00B70E12"/>
    <w:rsid w:val="00BF3BF0"/>
    <w:rsid w:val="00C276EF"/>
    <w:rsid w:val="00C74D59"/>
    <w:rsid w:val="00C75D7B"/>
    <w:rsid w:val="00C76E65"/>
    <w:rsid w:val="00CA336F"/>
    <w:rsid w:val="00CA7B96"/>
    <w:rsid w:val="00D107CB"/>
    <w:rsid w:val="00D806A6"/>
    <w:rsid w:val="00E04EA7"/>
    <w:rsid w:val="00EA6EA4"/>
    <w:rsid w:val="00EB2437"/>
    <w:rsid w:val="00EB6568"/>
    <w:rsid w:val="00EC4575"/>
    <w:rsid w:val="00ED32C9"/>
    <w:rsid w:val="00F172C8"/>
    <w:rsid w:val="00F25D01"/>
    <w:rsid w:val="00F42E86"/>
    <w:rsid w:val="00F95A88"/>
    <w:rsid w:val="00FF3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1482B-CCFD-46A1-80C1-CE60D1EC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36F"/>
  </w:style>
  <w:style w:type="paragraph" w:styleId="1">
    <w:name w:val="heading 1"/>
    <w:basedOn w:val="a"/>
    <w:next w:val="a"/>
    <w:link w:val="10"/>
    <w:uiPriority w:val="9"/>
    <w:qFormat/>
    <w:rsid w:val="00052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7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2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27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27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27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27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27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27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27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2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52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2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2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2715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05271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052715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052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052715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052715"/>
    <w:rPr>
      <w:b/>
      <w:bCs/>
      <w:smallCaps/>
      <w:color w:val="2F5496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75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52A4"/>
  </w:style>
  <w:style w:type="paragraph" w:styleId="af">
    <w:name w:val="footer"/>
    <w:basedOn w:val="a"/>
    <w:link w:val="af0"/>
    <w:uiPriority w:val="99"/>
    <w:unhideWhenUsed/>
    <w:rsid w:val="0075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52A4"/>
  </w:style>
  <w:style w:type="character" w:customStyle="1" w:styleId="a8">
    <w:name w:val="Абзац списка Знак"/>
    <w:link w:val="a7"/>
    <w:uiPriority w:val="34"/>
    <w:locked/>
    <w:rsid w:val="00545AFE"/>
  </w:style>
  <w:style w:type="character" w:styleId="af1">
    <w:name w:val="Hyperlink"/>
    <w:basedOn w:val="a0"/>
    <w:uiPriority w:val="99"/>
    <w:unhideWhenUsed/>
    <w:rsid w:val="00545AF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45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gnicpm.ru/wp-content/uploads/2025/03/konczevaya-a.v.-seminar-12.03.20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7116/profmed202124011109%20&#1040;.&#1042;.&#1050;&#1086;&#1085;&#1094;&#1077;&#1074;&#1072;&#11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Паустьян</dc:creator>
  <cp:keywords/>
  <dc:description/>
  <cp:lastModifiedBy>Vladelets</cp:lastModifiedBy>
  <cp:revision>36</cp:revision>
  <dcterms:created xsi:type="dcterms:W3CDTF">2025-03-25T09:32:00Z</dcterms:created>
  <dcterms:modified xsi:type="dcterms:W3CDTF">2025-04-25T08:44:00Z</dcterms:modified>
</cp:coreProperties>
</file>